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BC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2F606F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«Центр детский эколого-биологический»</w:t>
      </w:r>
    </w:p>
    <w:p w:rsidR="002F606F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(МБУ ДО «ЦДЭБ»)</w:t>
      </w:r>
    </w:p>
    <w:p w:rsidR="002F606F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06F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06F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</w:t>
      </w:r>
    </w:p>
    <w:p w:rsidR="002F606F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06F" w:rsidRPr="00783F9C" w:rsidRDefault="002F606F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Номинация: «Мир своими руками»</w:t>
      </w:r>
    </w:p>
    <w:p w:rsidR="00783F9C" w:rsidRPr="00783F9C" w:rsidRDefault="00783F9C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2F6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3F9C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783F9C" w:rsidRPr="00783F9C" w:rsidRDefault="00783F9C" w:rsidP="00783F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3F9C">
        <w:rPr>
          <w:rFonts w:ascii="Times New Roman" w:hAnsi="Times New Roman" w:cs="Times New Roman"/>
          <w:b/>
          <w:sz w:val="32"/>
          <w:szCs w:val="32"/>
        </w:rPr>
        <w:t>«Донская вышивка и современность»</w:t>
      </w:r>
    </w:p>
    <w:p w:rsidR="00783F9C" w:rsidRPr="00783F9C" w:rsidRDefault="00783F9C" w:rsidP="00783F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3F9C" w:rsidRP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Pr="00783F9C" w:rsidRDefault="00783F9C" w:rsidP="00783F9C">
      <w:pPr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783F9C">
        <w:rPr>
          <w:rFonts w:ascii="Times New Roman" w:hAnsi="Times New Roman" w:cs="Times New Roman"/>
          <w:sz w:val="28"/>
          <w:szCs w:val="28"/>
        </w:rPr>
        <w:t>Махова</w:t>
      </w:r>
      <w:proofErr w:type="spellEnd"/>
      <w:r w:rsidRPr="00783F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F9C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783F9C">
        <w:rPr>
          <w:rFonts w:ascii="Times New Roman" w:hAnsi="Times New Roman" w:cs="Times New Roman"/>
          <w:sz w:val="28"/>
          <w:szCs w:val="28"/>
        </w:rPr>
        <w:t xml:space="preserve">, обучающаяся </w:t>
      </w:r>
    </w:p>
    <w:p w:rsidR="00783F9C" w:rsidRPr="00783F9C" w:rsidRDefault="00783F9C" w:rsidP="00783F9C">
      <w:pPr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объединения «Радуга природы»</w:t>
      </w:r>
    </w:p>
    <w:p w:rsidR="00783F9C" w:rsidRPr="00783F9C" w:rsidRDefault="00783F9C" w:rsidP="00783F9C">
      <w:pPr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Руководитель: Антонова Людмила Юрьевна, </w:t>
      </w:r>
    </w:p>
    <w:p w:rsidR="00783F9C" w:rsidRPr="00783F9C" w:rsidRDefault="00783F9C" w:rsidP="00783F9C">
      <w:pPr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педагог д/о МБУ ДО «ЦДЭБ»</w:t>
      </w:r>
    </w:p>
    <w:p w:rsid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P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P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Pr="00783F9C" w:rsidRDefault="00783F9C" w:rsidP="00783F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83F9C" w:rsidRPr="00783F9C" w:rsidRDefault="00783F9C" w:rsidP="00783F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Батайск - 2022</w:t>
      </w:r>
    </w:p>
    <w:p w:rsidR="00783F9C" w:rsidRPr="00783F9C" w:rsidRDefault="00783F9C" w:rsidP="00783F9C">
      <w:pPr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83F9C" w:rsidRPr="00783F9C" w:rsidRDefault="00783F9C" w:rsidP="00783F9C">
      <w:pPr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Введение…………………………………………………………………………3</w:t>
      </w:r>
    </w:p>
    <w:p w:rsidR="00783F9C" w:rsidRPr="00783F9C" w:rsidRDefault="00783F9C" w:rsidP="00783F9C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Особенности традиционной вышивки в Ростовской области………….4</w:t>
      </w:r>
    </w:p>
    <w:p w:rsidR="00783F9C" w:rsidRPr="00783F9C" w:rsidRDefault="00783F9C" w:rsidP="00783F9C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Вышивка в моде 21 века…………………………………………………..5</w:t>
      </w:r>
    </w:p>
    <w:p w:rsidR="00783F9C" w:rsidRPr="00783F9C" w:rsidRDefault="00783F9C" w:rsidP="00783F9C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Мой проект «Применение национальной вышивки Ростовской области в современной одежде»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783F9C">
        <w:rPr>
          <w:rFonts w:ascii="Times New Roman" w:hAnsi="Times New Roman" w:cs="Times New Roman"/>
          <w:sz w:val="28"/>
          <w:szCs w:val="28"/>
        </w:rPr>
        <w:t>……………………………………………………6</w:t>
      </w:r>
    </w:p>
    <w:p w:rsidR="00783F9C" w:rsidRPr="00783F9C" w:rsidRDefault="00783F9C" w:rsidP="00783F9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Выводы…………………………………………………………………………...7</w:t>
      </w:r>
    </w:p>
    <w:p w:rsidR="00783F9C" w:rsidRPr="00783F9C" w:rsidRDefault="00783F9C" w:rsidP="00783F9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Список использованной литературы …………………………………………..8</w:t>
      </w:r>
    </w:p>
    <w:p w:rsidR="00783F9C" w:rsidRPr="00783F9C" w:rsidRDefault="00783F9C" w:rsidP="00783F9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3F9C">
        <w:rPr>
          <w:rFonts w:ascii="Times New Roman" w:hAnsi="Times New Roman" w:cs="Times New Roman"/>
          <w:sz w:val="28"/>
          <w:szCs w:val="28"/>
        </w:rPr>
        <w:t>…………………….9</w:t>
      </w: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83F9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83F9C" w:rsidRPr="00783F9C" w:rsidRDefault="00783F9C" w:rsidP="00783F9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Настоящее искусство живет вечно! </w:t>
      </w:r>
    </w:p>
    <w:p w:rsidR="00783F9C" w:rsidRPr="00783F9C" w:rsidRDefault="00783F9C" w:rsidP="00783F9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Что мы знаем про вышивание? На сегодняшний день можно сказать, что процентов 40. А все потому, что вышивание, как декоративно-прикладное искусство, не стоит на месте. Оно модернизируется, развивается, и этому совершенству нет предела. Если раньше наши бабушки и прабабушки использовали вышивку как защитный оберег, который наносился на одежду, то сейчас вышивка – это высокое искусство и им не каждый сможет овладеть.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Рукодельное искусство – вышивание – одно из самых общеизвестных, распространенных и древних умений, которым овладел человек. Его история началась еще в античные времена, и актуальна до сих пор. В прошлые века, вышивку можно было увидеть на одежде как царей и знатных персон, так и на одежде крестьян. Отличие лишь было в количестве и качестве материалов, ведь это могли быть не только нитки, но и волосы, бисер, жемчуг, драгоценные камни, монеты или ленты. </w:t>
      </w:r>
      <w:proofErr w:type="gramStart"/>
      <w:r w:rsidRPr="00783F9C">
        <w:rPr>
          <w:rFonts w:ascii="Times New Roman" w:hAnsi="Times New Roman" w:cs="Times New Roman"/>
          <w:sz w:val="28"/>
          <w:szCs w:val="28"/>
        </w:rPr>
        <w:t>Так же использовались всевозможные ткани и материалы, от самых грубых и плотных, например: полотно, холст, кожа, до самых тонких и летящих материй – батиста, кисеи, газа, тюли.</w:t>
      </w:r>
      <w:proofErr w:type="gramEnd"/>
      <w:r w:rsidRPr="00783F9C">
        <w:rPr>
          <w:rFonts w:ascii="Times New Roman" w:hAnsi="Times New Roman" w:cs="Times New Roman"/>
          <w:sz w:val="28"/>
          <w:szCs w:val="28"/>
        </w:rPr>
        <w:t xml:space="preserve"> По вышивке на одежде </w:t>
      </w: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было определить статус человека. Генералы и цари, чиновники высокого класса, богатые князья, бояре в разные времена носили одежды, расшитые золотом, в обеспеченных приходах были жемчужные и золотые иконы. Люди </w:t>
      </w:r>
      <w:proofErr w:type="gram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попроще</w:t>
      </w:r>
      <w:proofErr w:type="gram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использовали в качестве украшения одежды вышивку гладью и крестом, лентами и бисером. Некоторые узоры крестьянских платьев по своей необычности и изысканности могли выдерживать конкуренцию с «золотым» шитьем.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Вышивка на одежде каждый раз притягивает взгляд, ни один узор не остается незамеченным. Почему бы это не использовать для привлечения внимания к проблемам окружающей среды родного края?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83F9C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проекта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Целью моего проекта является привлечение внимание к сохранению растений Донского края через воспроизведение предметов материальной культуры донских казаков.</w:t>
      </w:r>
    </w:p>
    <w:p w:rsidR="00783F9C" w:rsidRPr="00783F9C" w:rsidRDefault="00783F9C" w:rsidP="00783F9C">
      <w:pPr>
        <w:pStyle w:val="a3"/>
        <w:ind w:left="0" w:firstLine="1080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Задачи: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- узнать традиционные узоры в вышивке Донского края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- изучить какое место занимает вышивка в современной моде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- формирование экологической культуры </w:t>
      </w:r>
      <w:proofErr w:type="gramStart"/>
      <w:r w:rsidRPr="00783F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3F9C">
        <w:rPr>
          <w:rFonts w:ascii="Times New Roman" w:hAnsi="Times New Roman" w:cs="Times New Roman"/>
          <w:sz w:val="28"/>
          <w:szCs w:val="28"/>
        </w:rPr>
        <w:t xml:space="preserve"> через вышивку на одежде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- с помощью вышивки на одежде привлечь внимание к защите растений из Красной книги Ростовской области.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783F9C">
        <w:rPr>
          <w:rFonts w:ascii="Times New Roman" w:hAnsi="Times New Roman" w:cs="Times New Roman"/>
          <w:b/>
          <w:sz w:val="28"/>
          <w:szCs w:val="28"/>
        </w:rPr>
        <w:t>Особенности традиционной вышивки в Ростовской области</w:t>
      </w:r>
    </w:p>
    <w:p w:rsidR="00783F9C" w:rsidRPr="00783F9C" w:rsidRDefault="00783F9C" w:rsidP="00783F9C">
      <w:p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Донская вышивка имеет свои характерные черты, по которым незамедлительно можно определить, что над изделием трудилась именно донская мастерица:</w:t>
      </w:r>
    </w:p>
    <w:p w:rsidR="00783F9C" w:rsidRPr="00783F9C" w:rsidRDefault="00783F9C" w:rsidP="00783F9C">
      <w:pPr>
        <w:pStyle w:val="a3"/>
        <w:numPr>
          <w:ilvl w:val="1"/>
          <w:numId w:val="2"/>
        </w:num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Донские умелицы предпочитают вышивку гладью, не делая при этом предварительных набросков, а вышивают «на глаз».</w:t>
      </w:r>
    </w:p>
    <w:p w:rsidR="00783F9C" w:rsidRPr="00783F9C" w:rsidRDefault="00783F9C" w:rsidP="00783F9C">
      <w:pPr>
        <w:pStyle w:val="a3"/>
        <w:numPr>
          <w:ilvl w:val="1"/>
          <w:numId w:val="2"/>
        </w:num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Вышивать предпочитают толстыми шерстяными нитями, которые изготавливали сами.</w:t>
      </w:r>
    </w:p>
    <w:p w:rsidR="00783F9C" w:rsidRPr="00783F9C" w:rsidRDefault="00783F9C" w:rsidP="00783F9C">
      <w:pPr>
        <w:pStyle w:val="a3"/>
        <w:numPr>
          <w:ilvl w:val="1"/>
          <w:numId w:val="2"/>
        </w:num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 очень яркие цвета при вышивке.</w:t>
      </w:r>
    </w:p>
    <w:p w:rsidR="00783F9C" w:rsidRPr="00783F9C" w:rsidRDefault="00783F9C" w:rsidP="00783F9C">
      <w:pPr>
        <w:pStyle w:val="a3"/>
        <w:numPr>
          <w:ilvl w:val="1"/>
          <w:numId w:val="2"/>
        </w:num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Орнамент вышивки состоит преимущественно из цветов, </w:t>
      </w:r>
      <w:proofErr w:type="gramStart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чем</w:t>
      </w:r>
      <w:proofErr w:type="gramEnd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цветы достаточно крупных размеров. Каждый цветок на вышивке имеет свое значение. </w:t>
      </w:r>
    </w:p>
    <w:p w:rsidR="00783F9C" w:rsidRPr="00783F9C" w:rsidRDefault="00783F9C" w:rsidP="00783F9C">
      <w:p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известными цветами и символами Донского края считают тюльпан-</w:t>
      </w:r>
      <w:proofErr w:type="spellStart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лазорик</w:t>
      </w:r>
      <w:proofErr w:type="spellEnd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подсолнух и хлебный колос. (Приложение 1)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783F9C">
        <w:rPr>
          <w:rFonts w:ascii="Times New Roman" w:hAnsi="Times New Roman" w:cs="Times New Roman"/>
          <w:b/>
          <w:sz w:val="28"/>
          <w:szCs w:val="28"/>
        </w:rPr>
        <w:t>Вышивка в 21 веке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Модная индустрия ни в один сезон не обижает внимание декоративно-прикладное искусство – вышивка. Одежда с вышивкой появляется на подиумах модных столиц мира – Москвы, Нью-Йорка, Милана, Парижа. Модельеры очень любят вышивку, ведь она украсит даже самое простое платье, и цена за изделие с вышивкой на порядок выше других модных вещей. (Приложение 2)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Еще вышивка очень мягко, но твердо прописалась в бизнесе. </w:t>
      </w: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Деловые люди достаточно быстро поняли, что в конкурентной борьбе вышивку можно сделать мощным оружием. Одними из первых это почувствовали большие компании, проводившие промо-акции. Они одели своих волонтеров в майки и кепки с вышитыми логотипами компаний. Своим партнерам принято дарить вышитые картины, вымпелы, даже знамена. Вышивку используют для украшения интерьеров, вещей с символикой гостиниц, туристических баз, яхт-клубов, спортивных клубов. Сотрудники магазинов, санаториев, больниц, железных дорог, вагоновожатые ходят в униформе с вышитыми логотипами. Даже чехлы для сотовых телефонов украшают вышивкой. (Приложение 3)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приходом 21 века и развитием новых технологий, человеческое сознание </w:t>
      </w:r>
      <w:proofErr w:type="gram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расширяется</w:t>
      </w:r>
      <w:proofErr w:type="gram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художники творят такие вещи, о которых наши бабушки не могли и подумать. Например, американская художница Диана Мейер украсила свои фотографии вышивкой мулине. (Приложение 4)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 фото также украсила художница из Нью-Йорка Мелисса </w:t>
      </w:r>
      <w:proofErr w:type="spell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Зекстер</w:t>
      </w:r>
      <w:proofErr w:type="spell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Способ вышивания она выбрала не традиционный «крестиком», как ее коллега, а более свободный, хаотичный вариант </w:t>
      </w:r>
      <w:proofErr w:type="spell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вышивния</w:t>
      </w:r>
      <w:proofErr w:type="spell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. (Приложение 5)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вот литовская художница </w:t>
      </w:r>
      <w:proofErr w:type="spell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Severija</w:t>
      </w:r>
      <w:proofErr w:type="spell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Incirauskaite-Kriauneviciene</w:t>
      </w:r>
      <w:proofErr w:type="spell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вовсе удивила всех своими идеями. Она мастерски вышивает крестиком на металлических предметах. Пробивая отверстия в металле и заполняя их вышивкой, она дает вторую жизнь износившимся и ненужным металлическим вещам. (Приложение 6)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в последнее время картины крестиком вышивают на дереве, аккуратно просверливая тонкие дырочки</w:t>
      </w:r>
      <w:proofErr w:type="gram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риложение 7)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 делаю вывод, что современные рукодельницы не просто вышивают по одежде, они рисуют нитками, как художник рисует красками на холсте.</w:t>
      </w:r>
    </w:p>
    <w:p w:rsidR="00783F9C" w:rsidRPr="00783F9C" w:rsidRDefault="00783F9C" w:rsidP="00783F9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F9C">
        <w:rPr>
          <w:rFonts w:ascii="Times New Roman" w:hAnsi="Times New Roman" w:cs="Times New Roman"/>
          <w:b/>
          <w:sz w:val="28"/>
          <w:szCs w:val="28"/>
        </w:rPr>
        <w:t>Мой проект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Я решила, создать коллекцию из 3 моделей современной одежды и украсить ее традиционными узорами, который использовали донские мастерицы много лет назад. Таким образом, удастся пронести традиции донского края через века и стать ближе к своим корням. (Приложение 8)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Чтобы сделать свой проект экологически</w:t>
      </w:r>
      <w:r w:rsidR="008E3770">
        <w:rPr>
          <w:rFonts w:ascii="Times New Roman" w:hAnsi="Times New Roman" w:cs="Times New Roman"/>
          <w:sz w:val="28"/>
          <w:szCs w:val="28"/>
        </w:rPr>
        <w:t xml:space="preserve"> </w:t>
      </w:r>
      <w:r w:rsidRPr="00783F9C">
        <w:rPr>
          <w:rFonts w:ascii="Times New Roman" w:hAnsi="Times New Roman" w:cs="Times New Roman"/>
          <w:sz w:val="28"/>
          <w:szCs w:val="28"/>
        </w:rPr>
        <w:t>напр</w:t>
      </w:r>
      <w:r w:rsidR="008E3770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Pr="00783F9C">
        <w:rPr>
          <w:rFonts w:ascii="Times New Roman" w:hAnsi="Times New Roman" w:cs="Times New Roman"/>
          <w:sz w:val="28"/>
          <w:szCs w:val="28"/>
        </w:rPr>
        <w:t>вленным, я решила учесть момент вторичного использования вещей, и сократить расходы и количество потребляемых вещей, было принято решение дать второй шанс рубашке, которая мне уже не нравится, но она в отличном состоянии, и ее жаль выбросить.</w:t>
      </w:r>
    </w:p>
    <w:p w:rsidR="00783F9C" w:rsidRPr="00783F9C" w:rsidRDefault="00783F9C" w:rsidP="00783F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Так же чтобы своей работой обратить внимание на проблемы сохранения растительности донских степей, было принято решения тематикой для узора вышивки использовать растения, занесенные в Красную книгу Ростовской области. </w:t>
      </w:r>
    </w:p>
    <w:p w:rsidR="00783F9C" w:rsidRPr="00783F9C" w:rsidRDefault="00783F9C" w:rsidP="00783F9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Символами Донского края по праву считают тюльпан-</w:t>
      </w:r>
      <w:proofErr w:type="spellStart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лазорик</w:t>
      </w:r>
      <w:proofErr w:type="spellEnd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подсолнух, хлебный колос и ковыль. Каждый из этих символов за собой имеет историю, которая принесла им популярность.</w:t>
      </w:r>
    </w:p>
    <w:p w:rsidR="00783F9C" w:rsidRDefault="00783F9C" w:rsidP="00FE0EC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 невозможно представить Донские степи без тюльпана </w:t>
      </w:r>
      <w:proofErr w:type="spellStart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Шренка</w:t>
      </w:r>
      <w:proofErr w:type="spellEnd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казаки ласково назвали </w:t>
      </w:r>
      <w:proofErr w:type="spellStart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лазорик</w:t>
      </w:r>
      <w:proofErr w:type="spellEnd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нежную ковыль, волнующуюся на ветру и возвышающийся высоко над землей яркий эремурус. Именно эти цветы – символы Донского края – я использовала в узорах своей коллекции. Это еще раз напомнит </w:t>
      </w:r>
      <w:proofErr w:type="spellStart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дончанам</w:t>
      </w:r>
      <w:proofErr w:type="spellEnd"/>
      <w:r w:rsidRPr="00783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их корнях, обратит внимание на то, что эти растения нуждаются в сохранении и их популяцию необходимо беречь. (Приложение 9)</w:t>
      </w:r>
    </w:p>
    <w:p w:rsidR="00FE0EC8" w:rsidRPr="00783F9C" w:rsidRDefault="00FE0EC8" w:rsidP="00FE0EC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83F9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783F9C" w:rsidRPr="00783F9C" w:rsidRDefault="00783F9C" w:rsidP="00783F9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Ростовская область имеет долгую и богатую историю, наполненную легендами и пророчествами. В </w:t>
      </w:r>
      <w:r w:rsidRPr="00783F9C">
        <w:rPr>
          <w:rFonts w:ascii="Times New Roman" w:hAnsi="Times New Roman" w:cs="Times New Roman"/>
          <w:color w:val="000000"/>
          <w:sz w:val="28"/>
          <w:szCs w:val="28"/>
        </w:rPr>
        <w:t>культуре донских казаков отражалась не только этническая пестрота, но и взаимовлияние различных культур, в частности, помимо русской и тюркской культур, культуры горцев Кавказа, с конца XVII в. — калмыков. Не маловажным стало влияние и украинской культуры.</w:t>
      </w:r>
    </w:p>
    <w:p w:rsidR="00783F9C" w:rsidRPr="00783F9C" w:rsidRDefault="00783F9C" w:rsidP="00783F9C">
      <w:pPr>
        <w:pStyle w:val="a3"/>
        <w:ind w:left="0" w:firstLine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F9C">
        <w:rPr>
          <w:rFonts w:ascii="Times New Roman" w:hAnsi="Times New Roman" w:cs="Times New Roman"/>
          <w:color w:val="000000"/>
          <w:sz w:val="28"/>
          <w:szCs w:val="28"/>
        </w:rPr>
        <w:t>Таким образом, самобытность культуры донского казачества заключалась в значительной мере в том, что в ней переплетались элементы культур тех этносов, которые составили казачье сообщество на Дону, при наличии русской основы этой культуры, что отражало преобладание в войске Донском русских по происхождению казаков.</w:t>
      </w:r>
    </w:p>
    <w:p w:rsidR="00783F9C" w:rsidRPr="00783F9C" w:rsidRDefault="00783F9C" w:rsidP="00783F9C">
      <w:pPr>
        <w:pStyle w:val="a3"/>
        <w:ind w:left="0" w:firstLine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F9C">
        <w:rPr>
          <w:rFonts w:ascii="Times New Roman" w:hAnsi="Times New Roman" w:cs="Times New Roman"/>
          <w:color w:val="000000"/>
          <w:sz w:val="28"/>
          <w:szCs w:val="28"/>
        </w:rPr>
        <w:t xml:space="preserve">Степи на берегах реки Дон стали домом для казаков, а в дальнейшем и для всех жителей Ростовской области. Природа подарила плодородные земли, воды реки богаты на рыбу и раков, степи на фазанов, а болота на уток. Мы должны поблагодарить Донские земли за все богатства, которые они нам преподнесли в дар, и начать отвечать добром. </w:t>
      </w:r>
    </w:p>
    <w:p w:rsidR="00783F9C" w:rsidRPr="00783F9C" w:rsidRDefault="00783F9C" w:rsidP="00783F9C">
      <w:pPr>
        <w:pStyle w:val="a3"/>
        <w:ind w:left="0" w:firstLine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F9C">
        <w:rPr>
          <w:rFonts w:ascii="Times New Roman" w:hAnsi="Times New Roman" w:cs="Times New Roman"/>
          <w:color w:val="000000"/>
          <w:sz w:val="28"/>
          <w:szCs w:val="28"/>
        </w:rPr>
        <w:t>Жители не должны забывать своих корней, передать и обучить новое поколение быть достойными и любить свой край, беречь среду степей и не разрушать наследие предков и природы.</w:t>
      </w:r>
    </w:p>
    <w:p w:rsidR="00783F9C" w:rsidRPr="00783F9C" w:rsidRDefault="00783F9C" w:rsidP="00783F9C">
      <w:pPr>
        <w:pStyle w:val="a3"/>
        <w:ind w:left="0" w:firstLine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83F9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А.Е. Клиентов. Народные промыслы. М. Издательство “Белый город”, 2002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Первые страницы истории. Московская учебная фирма “Рекорд”, 1994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Ю.А. Лотман. Беседы о русской культуре. Быт и традиции русского дворянства. С.-Пб.,1994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М.А. Ильин. Вещи рассказывают. М.,1989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Л.А. Преображенский История раскрывает тайны. М.,1991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 xml:space="preserve">Т.Я. </w:t>
      </w:r>
      <w:proofErr w:type="spellStart"/>
      <w:r w:rsidRPr="00783F9C">
        <w:rPr>
          <w:sz w:val="28"/>
          <w:szCs w:val="28"/>
        </w:rPr>
        <w:t>Шпикалова</w:t>
      </w:r>
      <w:proofErr w:type="spellEnd"/>
      <w:r w:rsidRPr="00783F9C">
        <w:rPr>
          <w:sz w:val="28"/>
          <w:szCs w:val="28"/>
        </w:rPr>
        <w:t>. В мире народного творчества М.,1998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Костюмы народов мира. Издательство “</w:t>
      </w:r>
      <w:proofErr w:type="spellStart"/>
      <w:r w:rsidRPr="00783F9C">
        <w:rPr>
          <w:sz w:val="28"/>
          <w:szCs w:val="28"/>
        </w:rPr>
        <w:t>Литур</w:t>
      </w:r>
      <w:proofErr w:type="spellEnd"/>
      <w:r w:rsidRPr="00783F9C">
        <w:rPr>
          <w:sz w:val="28"/>
          <w:szCs w:val="28"/>
        </w:rPr>
        <w:t>”, Екатеринбург, 2004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Русский народный костюм. Издательство “ Мозаик</w:t>
      </w:r>
      <w:proofErr w:type="gramStart"/>
      <w:r w:rsidRPr="00783F9C">
        <w:rPr>
          <w:sz w:val="28"/>
          <w:szCs w:val="28"/>
        </w:rPr>
        <w:t>а-</w:t>
      </w:r>
      <w:proofErr w:type="gramEnd"/>
      <w:r w:rsidRPr="00783F9C">
        <w:rPr>
          <w:sz w:val="28"/>
          <w:szCs w:val="28"/>
        </w:rPr>
        <w:t xml:space="preserve"> синтез”, М.,2006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>А.Ю. Андреева. Русский народный костюм. Путешествие с Севера на Юг. Издательство “Паритет” Санкт- Петербург, 2004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 xml:space="preserve">Сказки Ивана </w:t>
      </w:r>
      <w:proofErr w:type="spellStart"/>
      <w:r w:rsidRPr="00783F9C">
        <w:rPr>
          <w:sz w:val="28"/>
          <w:szCs w:val="28"/>
        </w:rPr>
        <w:t>Билибина</w:t>
      </w:r>
      <w:proofErr w:type="spellEnd"/>
      <w:r w:rsidRPr="00783F9C">
        <w:rPr>
          <w:sz w:val="28"/>
          <w:szCs w:val="28"/>
        </w:rPr>
        <w:t xml:space="preserve">. </w:t>
      </w:r>
      <w:proofErr w:type="spellStart"/>
      <w:r w:rsidRPr="00783F9C">
        <w:rPr>
          <w:sz w:val="28"/>
          <w:szCs w:val="28"/>
        </w:rPr>
        <w:t>Неорусский</w:t>
      </w:r>
      <w:proofErr w:type="spellEnd"/>
      <w:r w:rsidRPr="00783F9C">
        <w:rPr>
          <w:sz w:val="28"/>
          <w:szCs w:val="28"/>
        </w:rPr>
        <w:t xml:space="preserve"> стиль. М., 2004 г.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 xml:space="preserve"> Красная книга Ростовской области</w:t>
      </w:r>
    </w:p>
    <w:p w:rsidR="00783F9C" w:rsidRPr="00783F9C" w:rsidRDefault="00783F9C" w:rsidP="00783F9C">
      <w:pPr>
        <w:pStyle w:val="a4"/>
        <w:numPr>
          <w:ilvl w:val="0"/>
          <w:numId w:val="3"/>
        </w:numPr>
        <w:shd w:val="clear" w:color="auto" w:fill="FFFFFF"/>
        <w:spacing w:before="0" w:beforeAutospacing="0" w:after="187" w:afterAutospacing="0"/>
        <w:rPr>
          <w:sz w:val="28"/>
          <w:szCs w:val="28"/>
        </w:rPr>
      </w:pPr>
      <w:r w:rsidRPr="00783F9C">
        <w:rPr>
          <w:sz w:val="28"/>
          <w:szCs w:val="28"/>
        </w:rPr>
        <w:t xml:space="preserve"> Модные журналы </w:t>
      </w:r>
      <w:r w:rsidRPr="00783F9C">
        <w:rPr>
          <w:sz w:val="28"/>
          <w:szCs w:val="28"/>
          <w:lang w:val="en-US"/>
        </w:rPr>
        <w:t>Cosmopolitan</w:t>
      </w:r>
      <w:r w:rsidRPr="00783F9C">
        <w:rPr>
          <w:sz w:val="28"/>
          <w:szCs w:val="28"/>
        </w:rPr>
        <w:t>, Ателье</w:t>
      </w:r>
    </w:p>
    <w:p w:rsidR="00783F9C" w:rsidRPr="00783F9C" w:rsidRDefault="00783F9C" w:rsidP="00783F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37ABC" wp14:editId="53486B04">
            <wp:extent cx="5934075" cy="3400425"/>
            <wp:effectExtent l="0" t="0" r="9525" b="9525"/>
            <wp:docPr id="20" name="Рисунок 20" descr="2ab71d02c70f5c71e6ca367680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ab71d02c70f5c71e6ca367680w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Традиционный костюм донской казачки</w:t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E67CD" wp14:editId="2120D3CE">
            <wp:extent cx="2847975" cy="2847975"/>
            <wp:effectExtent l="0" t="0" r="9525" b="9525"/>
            <wp:docPr id="19" name="Рисунок 19" descr="ae756cc19fe224b8e7c6c2305e3d1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756cc19fe224b8e7c6c2305e3d13e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A3F63" wp14:editId="1E0E5943">
            <wp:extent cx="2828925" cy="2828925"/>
            <wp:effectExtent l="0" t="0" r="9525" b="9525"/>
            <wp:docPr id="1" name="Рисунок 1" descr="C:\Users\DEBC_5\AppData\Local\Microsoft\Windows\INetCache\Content.Word\f4dc00815de6e3a78f95cb122addc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BC_5\AppData\Local\Microsoft\Windows\INetCache\Content.Word\f4dc00815de6e3a78f95cb122addcd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Примеры работ донской мастерицы</w:t>
      </w: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83F9C" w:rsidRPr="00783F9C" w:rsidRDefault="00783F9C" w:rsidP="00783F9C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31DD5" wp14:editId="6C1C3A96">
            <wp:extent cx="4191000" cy="4114800"/>
            <wp:effectExtent l="0" t="0" r="0" b="0"/>
            <wp:docPr id="18" name="Рисунок 18" descr="2-visivka kres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visivka krest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Фото с недели моды </w:t>
      </w: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783F9C" w:rsidRPr="00783F9C" w:rsidRDefault="00783F9C" w:rsidP="00783F9C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06DE7" wp14:editId="3584EF7D">
            <wp:extent cx="3505200" cy="3524250"/>
            <wp:effectExtent l="0" t="0" r="0" b="0"/>
            <wp:docPr id="17" name="Рисунок 17" descr="294441656_w640_h640_vyshivka-gerb-slozhn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4441656_w640_h640_vyshivka-gerb-slozhnay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83F9C" w:rsidRPr="00783F9C" w:rsidRDefault="00783F9C" w:rsidP="00783F9C">
      <w:pPr>
        <w:pStyle w:val="a3"/>
        <w:ind w:left="-1134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-113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46D92" wp14:editId="214C47BE">
            <wp:extent cx="3152775" cy="2181225"/>
            <wp:effectExtent l="0" t="0" r="9525" b="9525"/>
            <wp:docPr id="16" name="Рисунок 16" descr="160322105538593f29ed0549b80524b89f9da5c28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0322105538593f29ed0549b80524b89f9da5c28a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9C">
        <w:rPr>
          <w:rFonts w:ascii="Times New Roman" w:hAnsi="Times New Roman" w:cs="Times New Roman"/>
          <w:sz w:val="28"/>
          <w:szCs w:val="28"/>
        </w:rPr>
        <w:t xml:space="preserve">  </w:t>
      </w: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9055D" wp14:editId="05FF8340">
            <wp:extent cx="2800350" cy="2171700"/>
            <wp:effectExtent l="0" t="0" r="0" b="0"/>
            <wp:docPr id="15" name="Рисунок 15" descr="16032210553875ab4bfa807a1992dcfa8366152c7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032210553875ab4bfa807a1992dcfa8366152c7a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-1134" w:firstLine="185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американской художницы Диана Мейер</w:t>
      </w:r>
    </w:p>
    <w:p w:rsidR="00783F9C" w:rsidRPr="00783F9C" w:rsidRDefault="00783F9C" w:rsidP="00783F9C">
      <w:pPr>
        <w:pStyle w:val="a3"/>
        <w:ind w:left="-1134" w:firstLine="1854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Приложение 5</w:t>
      </w:r>
    </w:p>
    <w:p w:rsidR="00783F9C" w:rsidRPr="00783F9C" w:rsidRDefault="00783F9C" w:rsidP="00783F9C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AE626" wp14:editId="583C069C">
            <wp:extent cx="2847975" cy="4257675"/>
            <wp:effectExtent l="0" t="0" r="9525" b="9525"/>
            <wp:docPr id="14" name="Рисунок 14" descr="160322111650279d0757bfeec6ec4435213257ea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0322111650279d0757bfeec6ec4435213257ea23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Работа художницы </w:t>
      </w: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Мелиссы </w:t>
      </w:r>
      <w:proofErr w:type="spell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Зекстер</w:t>
      </w:r>
      <w:proofErr w:type="spellEnd"/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68177" wp14:editId="6D317032">
            <wp:extent cx="2876550" cy="1924050"/>
            <wp:effectExtent l="0" t="0" r="0" b="0"/>
            <wp:docPr id="13" name="Рисунок 13" descr="160322113023b0e200ea844e68b6c2bc334dd3e21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0322113023b0e200ea844e68b6c2bc334dd3e2122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9C">
        <w:rPr>
          <w:rFonts w:ascii="Times New Roman" w:hAnsi="Times New Roman" w:cs="Times New Roman"/>
          <w:sz w:val="28"/>
          <w:szCs w:val="28"/>
        </w:rPr>
        <w:t xml:space="preserve"> </w:t>
      </w: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A1053" wp14:editId="4340F1D4">
            <wp:extent cx="2790825" cy="2790825"/>
            <wp:effectExtent l="0" t="0" r="9525" b="9525"/>
            <wp:docPr id="12" name="Рисунок 12" descr="160322113023fc08a24b9330f00a183bd3e7164f4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0322113023fc08a24b9330f00a183bd3e7164f493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A3C44" wp14:editId="2B36C5E9">
            <wp:extent cx="3267075" cy="2171700"/>
            <wp:effectExtent l="0" t="0" r="9525" b="0"/>
            <wp:docPr id="11" name="Рисунок 11" descr="1603221130236aba9e635e7000dec2c7a9f3a134b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03221130236aba9e635e7000dec2c7a9f3a134b7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340E0" wp14:editId="67ECCB48">
            <wp:extent cx="2286000" cy="3048000"/>
            <wp:effectExtent l="0" t="0" r="0" b="0"/>
            <wp:docPr id="10" name="Рисунок 10" descr="16032211302344f54c4c109c113fa6c23c208a64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032211302344f54c4c109c113fa6c23c208a6412a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литовской художницы </w:t>
      </w:r>
      <w:proofErr w:type="spell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Severija</w:t>
      </w:r>
      <w:proofErr w:type="spellEnd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3F9C">
        <w:rPr>
          <w:rFonts w:ascii="Times New Roman" w:hAnsi="Times New Roman" w:cs="Times New Roman"/>
          <w:sz w:val="28"/>
          <w:szCs w:val="28"/>
          <w:shd w:val="clear" w:color="auto" w:fill="FFFFFF"/>
        </w:rPr>
        <w:t>Incirauskaite-Kriauneviciene</w:t>
      </w:r>
      <w:proofErr w:type="spellEnd"/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Приложение 7</w:t>
      </w:r>
    </w:p>
    <w:p w:rsidR="00783F9C" w:rsidRPr="00783F9C" w:rsidRDefault="00783F9C" w:rsidP="00783F9C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F7761" wp14:editId="57D37F21">
            <wp:extent cx="3067050" cy="2305050"/>
            <wp:effectExtent l="0" t="0" r="0" b="0"/>
            <wp:docPr id="9" name="Рисунок 9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igina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0C59" wp14:editId="7403B0BC">
            <wp:extent cx="5934075" cy="7705725"/>
            <wp:effectExtent l="0" t="0" r="9525" b="9525"/>
            <wp:docPr id="8" name="Рисунок 8" descr="модел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дель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Модель 1 (Блуза)</w:t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A0068B" wp14:editId="3227F237">
            <wp:extent cx="4810125" cy="3495675"/>
            <wp:effectExtent l="0" t="0" r="9525" b="9525"/>
            <wp:docPr id="7" name="Рисунок 7" descr="модель 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дель 1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Модель 1 (Вид ближе)</w:t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3FB27" wp14:editId="7F46D278">
            <wp:extent cx="3476625" cy="4057650"/>
            <wp:effectExtent l="0" t="0" r="9525" b="0"/>
            <wp:docPr id="6" name="Рисунок 6" descr="модел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дель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Модель 2 (Юбка)</w:t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05347C" wp14:editId="71BB72A7">
            <wp:extent cx="5238750" cy="7219950"/>
            <wp:effectExtent l="0" t="0" r="0" b="0"/>
            <wp:docPr id="5" name="Рисунок 5" descr="Модел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дель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Модель 3 (Вторичное использование рубашки)</w:t>
      </w:r>
    </w:p>
    <w:p w:rsidR="00783F9C" w:rsidRDefault="00FE0EC8" w:rsidP="00FE0EC8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2325" cy="2521744"/>
            <wp:effectExtent l="1270" t="0" r="0" b="0"/>
            <wp:docPr id="21" name="Рисунок 21" descr="C:\Users\DEBC_5\AppData\Local\Microsoft\Windows\INetCache\Content.Word\20191221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C_5\AppData\Local\Microsoft\Windows\INetCache\Content.Word\20191221_104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929" cy="25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245" cy="2539519"/>
            <wp:effectExtent l="4127" t="0" r="9208" b="9207"/>
            <wp:docPr id="22" name="Рисунок 22" descr="C:\Users\DEBC_5\AppData\Local\Microsoft\Windows\INetCache\Content.Word\20191221_1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C_5\AppData\Local\Microsoft\Windows\INetCache\Content.Word\20191221_104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4745" cy="25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C8" w:rsidRPr="00783F9C" w:rsidRDefault="00FE0EC8" w:rsidP="00FE0EC8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FE0EC8" w:rsidP="00FE0EC8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2407" cy="2799053"/>
            <wp:effectExtent l="9525" t="0" r="0" b="0"/>
            <wp:docPr id="23" name="Рисунок 23" descr="C:\Users\DEBC_5\AppData\Local\Microsoft\Windows\INetCache\Content.Word\20191221_1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C_5\AppData\Local\Microsoft\Windows\INetCache\Content.Word\20191221_104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6875" cy="28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FE0EC8" w:rsidRDefault="00FE0EC8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FE0EC8" w:rsidRPr="00783F9C" w:rsidRDefault="00FE0EC8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7064E" wp14:editId="4979AB36">
            <wp:extent cx="3771900" cy="2495550"/>
            <wp:effectExtent l="0" t="0" r="0" b="0"/>
            <wp:docPr id="4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Тюльпан </w:t>
      </w:r>
      <w:proofErr w:type="spellStart"/>
      <w:r w:rsidRPr="00783F9C">
        <w:rPr>
          <w:rFonts w:ascii="Times New Roman" w:hAnsi="Times New Roman" w:cs="Times New Roman"/>
          <w:sz w:val="28"/>
          <w:szCs w:val="28"/>
        </w:rPr>
        <w:t>Шренка</w:t>
      </w:r>
      <w:proofErr w:type="spellEnd"/>
      <w:r w:rsidRPr="00783F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83F9C">
        <w:rPr>
          <w:rFonts w:ascii="Times New Roman" w:hAnsi="Times New Roman" w:cs="Times New Roman"/>
          <w:sz w:val="28"/>
          <w:szCs w:val="28"/>
        </w:rPr>
        <w:t>лазорик</w:t>
      </w:r>
      <w:proofErr w:type="spellEnd"/>
      <w:r w:rsidRPr="00783F9C">
        <w:rPr>
          <w:rFonts w:ascii="Times New Roman" w:hAnsi="Times New Roman" w:cs="Times New Roman"/>
          <w:sz w:val="28"/>
          <w:szCs w:val="28"/>
        </w:rPr>
        <w:t>)</w:t>
      </w:r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A1E64" wp14:editId="285CD21F">
            <wp:extent cx="3790950" cy="2524125"/>
            <wp:effectExtent l="0" t="0" r="0" b="9525"/>
            <wp:docPr id="3" name="Рисунок 3" descr="ковыль степ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выль степн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 xml:space="preserve">Ковыль </w:t>
      </w:r>
      <w:proofErr w:type="gramStart"/>
      <w:r w:rsidRPr="00783F9C">
        <w:rPr>
          <w:rFonts w:ascii="Times New Roman" w:hAnsi="Times New Roman" w:cs="Times New Roman"/>
          <w:sz w:val="28"/>
          <w:szCs w:val="28"/>
        </w:rPr>
        <w:t>степная</w:t>
      </w:r>
      <w:proofErr w:type="gramEnd"/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5C967" wp14:editId="6F3C3B99">
            <wp:extent cx="2828925" cy="2714625"/>
            <wp:effectExtent l="0" t="0" r="9525" b="9525"/>
            <wp:docPr id="2" name="Рисунок 2" descr="эрему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ремуру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C" w:rsidRPr="00783F9C" w:rsidRDefault="00783F9C" w:rsidP="00783F9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83F9C">
        <w:rPr>
          <w:rFonts w:ascii="Times New Roman" w:hAnsi="Times New Roman" w:cs="Times New Roman"/>
          <w:sz w:val="28"/>
          <w:szCs w:val="28"/>
        </w:rPr>
        <w:t>Эремурус</w:t>
      </w:r>
    </w:p>
    <w:sectPr w:rsidR="00783F9C" w:rsidRPr="00783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797B"/>
    <w:multiLevelType w:val="hybridMultilevel"/>
    <w:tmpl w:val="50DED874"/>
    <w:lvl w:ilvl="0" w:tplc="DD8E43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2326D"/>
    <w:multiLevelType w:val="hybridMultilevel"/>
    <w:tmpl w:val="1CC28892"/>
    <w:lvl w:ilvl="0" w:tplc="CF0A5B4E">
      <w:start w:val="1"/>
      <w:numFmt w:val="decimal"/>
      <w:lvlText w:val="%1."/>
      <w:lvlJc w:val="left"/>
      <w:pPr>
        <w:ind w:left="720" w:hanging="360"/>
      </w:pPr>
      <w:rPr>
        <w:rFonts w:ascii="Garamond" w:eastAsiaTheme="minorHAnsi" w:hAnsi="Garamond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92E01"/>
    <w:multiLevelType w:val="hybridMultilevel"/>
    <w:tmpl w:val="D206DA88"/>
    <w:lvl w:ilvl="0" w:tplc="3E00D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FD4B9D"/>
    <w:multiLevelType w:val="multilevel"/>
    <w:tmpl w:val="8E560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06F"/>
    <w:rsid w:val="002F606F"/>
    <w:rsid w:val="00783F9C"/>
    <w:rsid w:val="008E3770"/>
    <w:rsid w:val="00F165BC"/>
    <w:rsid w:val="00FE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F9C"/>
    <w:pPr>
      <w:ind w:left="720"/>
      <w:contextualSpacing/>
    </w:pPr>
    <w:rPr>
      <w:rFonts w:ascii="Garamond" w:hAnsi="Garamond"/>
      <w:sz w:val="24"/>
    </w:rPr>
  </w:style>
  <w:style w:type="paragraph" w:styleId="a4">
    <w:name w:val="Normal (Web)"/>
    <w:basedOn w:val="a"/>
    <w:uiPriority w:val="99"/>
    <w:semiHidden/>
    <w:unhideWhenUsed/>
    <w:rsid w:val="0078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F9C"/>
    <w:pPr>
      <w:ind w:left="720"/>
      <w:contextualSpacing/>
    </w:pPr>
    <w:rPr>
      <w:rFonts w:ascii="Garamond" w:hAnsi="Garamond"/>
      <w:sz w:val="24"/>
    </w:rPr>
  </w:style>
  <w:style w:type="paragraph" w:styleId="a4">
    <w:name w:val="Normal (Web)"/>
    <w:basedOn w:val="a"/>
    <w:uiPriority w:val="99"/>
    <w:semiHidden/>
    <w:unhideWhenUsed/>
    <w:rsid w:val="0078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DEBC_5</dc:creator>
  <cp:lastModifiedBy>DEBC_2</cp:lastModifiedBy>
  <cp:revision>2</cp:revision>
  <dcterms:created xsi:type="dcterms:W3CDTF">2022-01-28T07:42:00Z</dcterms:created>
  <dcterms:modified xsi:type="dcterms:W3CDTF">2022-02-17T11:37:00Z</dcterms:modified>
</cp:coreProperties>
</file>