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293A" w:rsidRPr="00011721" w:rsidRDefault="0012293A" w:rsidP="0012293A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1721">
        <w:rPr>
          <w:rFonts w:ascii="Times New Roman" w:hAnsi="Times New Roman" w:cs="Times New Roman"/>
          <w:b/>
          <w:sz w:val="32"/>
          <w:szCs w:val="32"/>
        </w:rPr>
        <w:t>Владимирская область</w:t>
      </w:r>
    </w:p>
    <w:p w:rsidR="0012293A" w:rsidRPr="00011721" w:rsidRDefault="0012293A" w:rsidP="0012293A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посёлок Мирный</w:t>
      </w:r>
    </w:p>
    <w:p w:rsidR="0012293A" w:rsidRDefault="0012293A" w:rsidP="0012293A">
      <w:pPr>
        <w:ind w:left="-567"/>
        <w:jc w:val="center"/>
        <w:rPr>
          <w:rFonts w:ascii="Times New Roman" w:hAnsi="Times New Roman" w:cs="Times New Roman"/>
          <w:sz w:val="32"/>
          <w:szCs w:val="32"/>
        </w:rPr>
      </w:pPr>
    </w:p>
    <w:p w:rsidR="0012293A" w:rsidRPr="00011721" w:rsidRDefault="0012293A" w:rsidP="0012293A">
      <w:pPr>
        <w:spacing w:after="0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1721">
        <w:rPr>
          <w:rFonts w:ascii="Times New Roman" w:hAnsi="Times New Roman" w:cs="Times New Roman"/>
          <w:b/>
          <w:sz w:val="32"/>
          <w:szCs w:val="32"/>
        </w:rPr>
        <w:t>Всероссийский конкурс экологических проектов</w:t>
      </w:r>
    </w:p>
    <w:p w:rsidR="0012293A" w:rsidRPr="00011721" w:rsidRDefault="0012293A" w:rsidP="0012293A">
      <w:pPr>
        <w:spacing w:after="0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1721">
        <w:rPr>
          <w:rFonts w:ascii="Times New Roman" w:hAnsi="Times New Roman" w:cs="Times New Roman"/>
          <w:b/>
          <w:sz w:val="32"/>
          <w:szCs w:val="32"/>
        </w:rPr>
        <w:t>«Волонтёры могут всё»</w:t>
      </w:r>
    </w:p>
    <w:p w:rsidR="0012293A" w:rsidRPr="00157DCE" w:rsidRDefault="0012293A" w:rsidP="0012293A">
      <w:pPr>
        <w:ind w:left="-567"/>
        <w:jc w:val="center"/>
        <w:rPr>
          <w:rFonts w:ascii="Times New Roman" w:hAnsi="Times New Roman" w:cs="Times New Roman"/>
          <w:sz w:val="32"/>
          <w:szCs w:val="32"/>
        </w:rPr>
      </w:pPr>
    </w:p>
    <w:p w:rsidR="0012293A" w:rsidRPr="00011721" w:rsidRDefault="0012293A" w:rsidP="0012293A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Номинация: «Пойдем экологическими тропами</w:t>
      </w:r>
      <w:r w:rsidRPr="00011721">
        <w:rPr>
          <w:rFonts w:ascii="Times New Roman" w:hAnsi="Times New Roman" w:cs="Times New Roman"/>
          <w:b/>
          <w:sz w:val="32"/>
          <w:szCs w:val="32"/>
        </w:rPr>
        <w:t>»</w:t>
      </w:r>
    </w:p>
    <w:p w:rsidR="0012293A" w:rsidRPr="00011721" w:rsidRDefault="0012293A" w:rsidP="0012293A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Коллективное </w:t>
      </w:r>
      <w:r w:rsidRPr="00011721">
        <w:rPr>
          <w:rFonts w:ascii="Times New Roman" w:hAnsi="Times New Roman" w:cs="Times New Roman"/>
          <w:b/>
          <w:sz w:val="32"/>
          <w:szCs w:val="32"/>
        </w:rPr>
        <w:t>участие</w:t>
      </w:r>
    </w:p>
    <w:p w:rsidR="0012293A" w:rsidRDefault="0012293A" w:rsidP="0012293A">
      <w:pPr>
        <w:ind w:left="-567"/>
        <w:jc w:val="center"/>
        <w:rPr>
          <w:rFonts w:ascii="Times New Roman" w:hAnsi="Times New Roman" w:cs="Times New Roman"/>
          <w:sz w:val="32"/>
          <w:szCs w:val="32"/>
        </w:rPr>
      </w:pPr>
    </w:p>
    <w:p w:rsidR="0012293A" w:rsidRDefault="0012293A" w:rsidP="0012293A">
      <w:pPr>
        <w:ind w:left="-567"/>
        <w:jc w:val="center"/>
        <w:rPr>
          <w:rFonts w:ascii="Times New Roman" w:hAnsi="Times New Roman" w:cs="Times New Roman"/>
          <w:sz w:val="32"/>
          <w:szCs w:val="32"/>
        </w:rPr>
      </w:pPr>
    </w:p>
    <w:p w:rsidR="0012293A" w:rsidRDefault="0012293A" w:rsidP="0012293A">
      <w:pPr>
        <w:ind w:left="-567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Тайны «Водяной горы»</w:t>
      </w:r>
    </w:p>
    <w:p w:rsidR="0012293A" w:rsidRDefault="0012293A" w:rsidP="0012293A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360" w:lineRule="auto"/>
        <w:ind w:left="-567" w:right="56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12293A" w:rsidRDefault="0012293A" w:rsidP="0012293A">
      <w:pPr>
        <w:spacing w:after="0" w:line="360" w:lineRule="auto"/>
        <w:ind w:left="-567" w:right="566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Мирновская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12293A" w:rsidRDefault="0012293A" w:rsidP="0012293A">
      <w:pPr>
        <w:spacing w:after="0" w:line="360" w:lineRule="auto"/>
        <w:ind w:left="-567" w:right="56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Автор-руководитель проекта:</w:t>
      </w:r>
    </w:p>
    <w:p w:rsidR="0012293A" w:rsidRDefault="0012293A" w:rsidP="0012293A">
      <w:pPr>
        <w:spacing w:after="0" w:line="360" w:lineRule="auto"/>
        <w:ind w:left="-567" w:right="56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Цыганкова Наталья Александровна,</w:t>
      </w:r>
    </w:p>
    <w:p w:rsidR="0012293A" w:rsidRDefault="0012293A" w:rsidP="0012293A">
      <w:pPr>
        <w:spacing w:after="0" w:line="360" w:lineRule="auto"/>
        <w:ind w:right="56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учитель географии </w:t>
      </w:r>
    </w:p>
    <w:p w:rsidR="0012293A" w:rsidRDefault="0012293A" w:rsidP="0012293A">
      <w:pPr>
        <w:spacing w:after="0" w:line="360" w:lineRule="auto"/>
        <w:ind w:left="-567" w:right="566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293A" w:rsidRDefault="0012293A" w:rsidP="0012293A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Мирный</w:t>
      </w:r>
      <w:r w:rsidRPr="00516A2A">
        <w:rPr>
          <w:rFonts w:ascii="Times New Roman" w:hAnsi="Times New Roman" w:cs="Times New Roman"/>
          <w:b/>
          <w:sz w:val="28"/>
          <w:szCs w:val="28"/>
        </w:rPr>
        <w:t>, 2021</w:t>
      </w:r>
    </w:p>
    <w:p w:rsidR="0012293A" w:rsidRPr="00516A2A" w:rsidRDefault="0012293A" w:rsidP="0012293A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6A2A">
        <w:rPr>
          <w:rFonts w:ascii="Times New Roman" w:hAnsi="Times New Roman" w:cs="Times New Roman"/>
          <w:b/>
          <w:sz w:val="28"/>
          <w:szCs w:val="28"/>
        </w:rPr>
        <w:lastRenderedPageBreak/>
        <w:t>Паспорт проекта</w:t>
      </w:r>
    </w:p>
    <w:p w:rsidR="0012293A" w:rsidRDefault="0012293A" w:rsidP="0012293A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-567" w:type="dxa"/>
        <w:tblLook w:val="04A0" w:firstRow="1" w:lastRow="0" w:firstColumn="1" w:lastColumn="0" w:noHBand="0" w:noVBand="1"/>
      </w:tblPr>
      <w:tblGrid>
        <w:gridCol w:w="2913"/>
        <w:gridCol w:w="7053"/>
      </w:tblGrid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705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Тайны «Водяной горы»</w:t>
            </w:r>
          </w:p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Организация- заявитель</w:t>
            </w:r>
          </w:p>
        </w:tc>
        <w:tc>
          <w:tcPr>
            <w:tcW w:w="7053" w:type="dxa"/>
          </w:tcPr>
          <w:p w:rsidR="0012293A" w:rsidRPr="000C1501" w:rsidRDefault="0012293A" w:rsidP="00E83F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1501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0C1501">
              <w:rPr>
                <w:rFonts w:ascii="Times New Roman" w:hAnsi="Times New Roman" w:cs="Times New Roman"/>
                <w:sz w:val="28"/>
                <w:szCs w:val="28"/>
              </w:rPr>
              <w:t>общеобразовательное учреждение</w:t>
            </w:r>
          </w:p>
          <w:p w:rsidR="0012293A" w:rsidRDefault="0012293A" w:rsidP="00E83F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Мирновская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средняя</w:t>
            </w:r>
            <w:r w:rsidRPr="000C1501">
              <w:rPr>
                <w:rFonts w:ascii="Times New Roman" w:hAnsi="Times New Roman" w:cs="Times New Roman"/>
                <w:sz w:val="28"/>
                <w:szCs w:val="28"/>
              </w:rPr>
              <w:t xml:space="preserve"> общеобразовательная школа</w:t>
            </w:r>
          </w:p>
          <w:p w:rsidR="0012293A" w:rsidRPr="000C1501" w:rsidRDefault="0012293A" w:rsidP="00E83F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601 311</w:t>
            </w:r>
            <w:r w:rsidRPr="000C1501">
              <w:rPr>
                <w:rFonts w:ascii="Times New Roman" w:hAnsi="Times New Roman" w:cs="Times New Roman"/>
                <w:sz w:val="28"/>
                <w:szCs w:val="28"/>
              </w:rPr>
              <w:t xml:space="preserve"> Владимирская область, </w:t>
            </w:r>
            <w:proofErr w:type="spellStart"/>
            <w:r w:rsidRPr="000C1501">
              <w:rPr>
                <w:rFonts w:ascii="Times New Roman" w:hAnsi="Times New Roman" w:cs="Times New Roman"/>
                <w:sz w:val="28"/>
                <w:szCs w:val="28"/>
              </w:rPr>
              <w:t>Камешковский</w:t>
            </w:r>
            <w:proofErr w:type="spellEnd"/>
            <w:r w:rsidRPr="000C1501">
              <w:rPr>
                <w:rFonts w:ascii="Times New Roman" w:hAnsi="Times New Roman" w:cs="Times New Roman"/>
                <w:sz w:val="28"/>
                <w:szCs w:val="28"/>
              </w:rPr>
              <w:t xml:space="preserve"> район,  </w:t>
            </w:r>
          </w:p>
          <w:p w:rsidR="0012293A" w:rsidRDefault="0012293A" w:rsidP="00E83F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 Мирный, ул. Школьная, д. 8</w:t>
            </w:r>
            <w:r w:rsidRPr="000C1501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12293A" w:rsidRPr="000C1501" w:rsidRDefault="0012293A" w:rsidP="00E83F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Телефон  8 (49 248) 5-41-96</w:t>
            </w:r>
          </w:p>
          <w:p w:rsidR="0012293A" w:rsidRDefault="0012293A" w:rsidP="00E83F8F">
            <w:r w:rsidRPr="000C1501">
              <w:rPr>
                <w:rFonts w:ascii="Times New Roman" w:hAnsi="Times New Roman" w:cs="Times New Roman"/>
                <w:sz w:val="28"/>
                <w:szCs w:val="28"/>
              </w:rPr>
              <w:t xml:space="preserve">сайт </w:t>
            </w:r>
            <w:hyperlink r:id="rId5" w:history="1">
              <w:r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http://</w:t>
              </w:r>
              <w:r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t</w:t>
              </w:r>
              <w:r w:rsidRPr="006C2948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46410</w:t>
              </w:r>
              <w:r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/>
                </w:rPr>
                <w:t>g</w:t>
              </w:r>
              <w:r w:rsidRPr="00A37BD1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.sch.obrazovanie33.ru/</w:t>
              </w:r>
            </w:hyperlink>
          </w:p>
          <w:p w:rsidR="0012293A" w:rsidRDefault="0012293A" w:rsidP="00E83F8F">
            <w:pPr>
              <w:ind w:left="206" w:right="5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Автор-руководитель проекта:</w:t>
            </w:r>
          </w:p>
          <w:p w:rsidR="0012293A" w:rsidRDefault="0012293A" w:rsidP="00E83F8F">
            <w:pPr>
              <w:ind w:left="206" w:right="5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Цыганкова Наталья Александровна,</w:t>
            </w:r>
          </w:p>
          <w:p w:rsidR="0012293A" w:rsidRDefault="0012293A" w:rsidP="00E83F8F">
            <w:pPr>
              <w:ind w:left="206" w:right="5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Команда: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Колотухина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Маргарита,</w:t>
            </w:r>
          </w:p>
          <w:p w:rsidR="0012293A" w:rsidRDefault="0012293A" w:rsidP="00E83F8F">
            <w:pPr>
              <w:ind w:left="206" w:right="5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Беляева Александра,</w:t>
            </w:r>
          </w:p>
          <w:p w:rsidR="0012293A" w:rsidRDefault="0012293A" w:rsidP="00E83F8F">
            <w:pPr>
              <w:ind w:left="206" w:right="56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Петрова Евгения.</w:t>
            </w: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7053" w:type="dxa"/>
          </w:tcPr>
          <w:p w:rsidR="0012293A" w:rsidRPr="006B71A0" w:rsidRDefault="0012293A" w:rsidP="0038087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B71A0">
              <w:rPr>
                <w:rFonts w:ascii="Times New Roman" w:hAnsi="Times New Roman" w:cs="Times New Roman"/>
                <w:sz w:val="28"/>
                <w:szCs w:val="28"/>
              </w:rPr>
              <w:t xml:space="preserve">Создать условия для непрерывного экологического образования обучающихся, формирования знаний о природе </w:t>
            </w:r>
            <w:proofErr w:type="spellStart"/>
            <w:r w:rsidRPr="006B71A0">
              <w:rPr>
                <w:rFonts w:ascii="Times New Roman" w:hAnsi="Times New Roman" w:cs="Times New Roman"/>
                <w:sz w:val="28"/>
                <w:szCs w:val="28"/>
              </w:rPr>
              <w:t>Камешковского</w:t>
            </w:r>
            <w:proofErr w:type="spellEnd"/>
            <w:r w:rsidRPr="006B71A0">
              <w:rPr>
                <w:rFonts w:ascii="Times New Roman" w:hAnsi="Times New Roman" w:cs="Times New Roman"/>
                <w:sz w:val="28"/>
                <w:szCs w:val="28"/>
              </w:rPr>
              <w:t xml:space="preserve"> края, воспитание любви и уважения к своей малой родине.</w:t>
            </w: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проекта</w:t>
            </w:r>
          </w:p>
        </w:tc>
        <w:tc>
          <w:tcPr>
            <w:tcW w:w="7053" w:type="dxa"/>
          </w:tcPr>
          <w:p w:rsidR="0012293A" w:rsidRPr="003B694B" w:rsidRDefault="0012293A" w:rsidP="0038087D">
            <w:pPr>
              <w:spacing w:after="0" w:line="360" w:lineRule="auto"/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3B694B">
              <w:rPr>
                <w:rFonts w:ascii="Times New Roman" w:hAnsi="Times New Roman" w:cs="Times New Roman"/>
                <w:sz w:val="28"/>
                <w:szCs w:val="28"/>
              </w:rPr>
              <w:t>Создать условия дл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 комплексного изучения оврага.</w:t>
            </w:r>
          </w:p>
          <w:p w:rsidR="0012293A" w:rsidRPr="003B694B" w:rsidRDefault="0012293A" w:rsidP="0038087D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3B694B">
              <w:rPr>
                <w:rFonts w:ascii="Times New Roman" w:hAnsi="Times New Roman" w:cs="Times New Roman"/>
                <w:sz w:val="28"/>
                <w:szCs w:val="28"/>
              </w:rPr>
              <w:t>Познакомить с рельефом своей местности.</w:t>
            </w:r>
          </w:p>
          <w:p w:rsidR="0012293A" w:rsidRDefault="0012293A" w:rsidP="0038087D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3B694B">
              <w:rPr>
                <w:rFonts w:ascii="Times New Roman" w:hAnsi="Times New Roman" w:cs="Times New Roman"/>
                <w:sz w:val="28"/>
                <w:szCs w:val="28"/>
              </w:rPr>
              <w:t>Закрепить знания природоохранного поведения.</w:t>
            </w: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Целевая аудитория проекта</w:t>
            </w:r>
          </w:p>
        </w:tc>
        <w:tc>
          <w:tcPr>
            <w:tcW w:w="7053" w:type="dxa"/>
          </w:tcPr>
          <w:p w:rsidR="0012293A" w:rsidRDefault="0012293A" w:rsidP="0038087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Обучающиеся МБОУ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Мирновская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СОШ</w:t>
            </w:r>
          </w:p>
          <w:p w:rsidR="0012293A" w:rsidRDefault="0012293A" w:rsidP="0038087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 школ района</w:t>
            </w:r>
          </w:p>
          <w:p w:rsidR="0012293A" w:rsidRDefault="0012293A" w:rsidP="0038087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Педагоги </w:t>
            </w: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 и период реализации проекта</w:t>
            </w:r>
          </w:p>
        </w:tc>
        <w:tc>
          <w:tcPr>
            <w:tcW w:w="705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 2021 – ноябрь 2021</w:t>
            </w: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География проекта</w:t>
            </w:r>
          </w:p>
        </w:tc>
        <w:tc>
          <w:tcPr>
            <w:tcW w:w="705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Деревня Городок, </w:t>
            </w:r>
          </w:p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Владимирская область РФ</w:t>
            </w:r>
          </w:p>
        </w:tc>
      </w:tr>
      <w:tr w:rsidR="0012293A" w:rsidTr="00E83F8F">
        <w:tc>
          <w:tcPr>
            <w:tcW w:w="2913" w:type="dxa"/>
          </w:tcPr>
          <w:p w:rsidR="0012293A" w:rsidRPr="00011721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Результаты проекта</w:t>
            </w:r>
          </w:p>
        </w:tc>
        <w:tc>
          <w:tcPr>
            <w:tcW w:w="7053" w:type="dxa"/>
          </w:tcPr>
          <w:p w:rsidR="0012293A" w:rsidRPr="00DF622C" w:rsidRDefault="0012293A" w:rsidP="00E83F8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DF62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Достигнутые результаты: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Создание образовательного маршрута;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Активное участие обучающихся в е</w:t>
            </w:r>
            <w:r w:rsidR="00604590">
              <w:rPr>
                <w:rFonts w:ascii="Times New Roman" w:hAnsi="Times New Roman" w:cs="Times New Roman"/>
                <w:sz w:val="28"/>
                <w:szCs w:val="28"/>
              </w:rPr>
              <w:t>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создании;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Проявленный интерес к прохождению по маршруту среди обучающихся школы;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Получены сведения о природе близлежащей местности;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Отработан опыт природоохранного поведения.</w:t>
            </w:r>
          </w:p>
          <w:p w:rsidR="0012293A" w:rsidRPr="00DF622C" w:rsidRDefault="0012293A" w:rsidP="00E83F8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DF62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Ожидаемые результаты: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Повышенный интерес к сохранению природы;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Проявленный интерес к маршруту со стороны обучающихся школ района.</w:t>
            </w:r>
          </w:p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Партнеры проекта</w:t>
            </w:r>
          </w:p>
        </w:tc>
        <w:tc>
          <w:tcPr>
            <w:tcW w:w="705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Семьи учащихся (родители)</w:t>
            </w:r>
          </w:p>
        </w:tc>
      </w:tr>
      <w:tr w:rsidR="0012293A" w:rsidTr="00E83F8F">
        <w:tc>
          <w:tcPr>
            <w:tcW w:w="2913" w:type="dxa"/>
          </w:tcPr>
          <w:p w:rsidR="0012293A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Мультипликативность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тиражируемость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 проекта</w:t>
            </w:r>
          </w:p>
        </w:tc>
        <w:tc>
          <w:tcPr>
            <w:tcW w:w="7053" w:type="dxa"/>
          </w:tcPr>
          <w:p w:rsidR="0012293A" w:rsidRDefault="0012293A" w:rsidP="00E83F8F">
            <w:pPr>
              <w:tabs>
                <w:tab w:val="left" w:pos="273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2293A" w:rsidRDefault="0012293A" w:rsidP="0012293A"/>
    <w:p w:rsidR="0012293A" w:rsidRDefault="0012293A" w:rsidP="0012293A"/>
    <w:p w:rsidR="0012293A" w:rsidRDefault="0012293A" w:rsidP="0012293A"/>
    <w:p w:rsidR="0012293A" w:rsidRDefault="0012293A" w:rsidP="0012293A"/>
    <w:p w:rsidR="0012293A" w:rsidRDefault="0012293A" w:rsidP="0012293A"/>
    <w:p w:rsidR="0012293A" w:rsidRDefault="0012293A" w:rsidP="0012293A">
      <w:pPr>
        <w:tabs>
          <w:tab w:val="center" w:pos="4677"/>
          <w:tab w:val="left" w:pos="796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2293A" w:rsidRDefault="0012293A" w:rsidP="0012293A">
      <w:pPr>
        <w:tabs>
          <w:tab w:val="center" w:pos="4677"/>
          <w:tab w:val="left" w:pos="796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8087D" w:rsidRDefault="0038087D" w:rsidP="0012293A">
      <w:pPr>
        <w:tabs>
          <w:tab w:val="center" w:pos="4677"/>
          <w:tab w:val="left" w:pos="796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8087D" w:rsidRDefault="0038087D" w:rsidP="0012293A">
      <w:pPr>
        <w:tabs>
          <w:tab w:val="center" w:pos="4677"/>
          <w:tab w:val="left" w:pos="796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2293A" w:rsidRPr="00917A58" w:rsidRDefault="0012293A" w:rsidP="0012293A">
      <w:pPr>
        <w:tabs>
          <w:tab w:val="center" w:pos="4677"/>
          <w:tab w:val="left" w:pos="796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17A58">
        <w:rPr>
          <w:rFonts w:ascii="Times New Roman" w:hAnsi="Times New Roman" w:cs="Times New Roman"/>
          <w:b/>
          <w:sz w:val="32"/>
          <w:szCs w:val="32"/>
        </w:rPr>
        <w:t>Механизм реализации проекта</w:t>
      </w:r>
    </w:p>
    <w:p w:rsidR="0012293A" w:rsidRPr="00917A58" w:rsidRDefault="0012293A" w:rsidP="00380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A58">
        <w:rPr>
          <w:rFonts w:ascii="Times New Roman" w:hAnsi="Times New Roman" w:cs="Times New Roman"/>
          <w:sz w:val="28"/>
          <w:szCs w:val="28"/>
        </w:rPr>
        <w:t>Экологическое воспитание и образование школьников играет важную роль в формировании личности ученика. Образовательная программа школы содержит раздел, отвечающий за формирования здорового образа жизни и экологического образования. Кроме того, эти задачи реализуются через программу внеурочной деятельности. Одной из современных эффективных форм организации деятельности учащихся является образовательный туризм.</w:t>
      </w:r>
    </w:p>
    <w:p w:rsidR="0012293A" w:rsidRPr="00917A58" w:rsidRDefault="0012293A" w:rsidP="003808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A58">
        <w:rPr>
          <w:rFonts w:ascii="Times New Roman" w:hAnsi="Times New Roman" w:cs="Times New Roman"/>
          <w:sz w:val="28"/>
          <w:szCs w:val="28"/>
        </w:rPr>
        <w:t>Организация школьных образовательных маршрутов – одно из направлений реализации образовательных программ в школе. Данный образовательный маршрут разработан и построен с учетом возрастных особенностей учащихся, а также учебных и воспитательных пл</w:t>
      </w:r>
      <w:r w:rsidR="00604590">
        <w:rPr>
          <w:rFonts w:ascii="Times New Roman" w:hAnsi="Times New Roman" w:cs="Times New Roman"/>
          <w:sz w:val="28"/>
          <w:szCs w:val="28"/>
        </w:rPr>
        <w:t>анов и программ. Экскурсионно-</w:t>
      </w:r>
      <w:r w:rsidRPr="00917A58">
        <w:rPr>
          <w:rFonts w:ascii="Times New Roman" w:hAnsi="Times New Roman" w:cs="Times New Roman"/>
          <w:sz w:val="28"/>
          <w:szCs w:val="28"/>
        </w:rPr>
        <w:t>образовательные маршруты являются большой помощью в овладении учебным материалом, создают оптимальные условия для развития и самореализации ребенка, формир</w:t>
      </w:r>
      <w:r w:rsidR="00604590">
        <w:rPr>
          <w:rFonts w:ascii="Times New Roman" w:hAnsi="Times New Roman" w:cs="Times New Roman"/>
          <w:sz w:val="28"/>
          <w:szCs w:val="28"/>
        </w:rPr>
        <w:t>уют</w:t>
      </w:r>
      <w:r w:rsidRPr="00917A58">
        <w:rPr>
          <w:rFonts w:ascii="Times New Roman" w:hAnsi="Times New Roman" w:cs="Times New Roman"/>
          <w:sz w:val="28"/>
          <w:szCs w:val="28"/>
        </w:rPr>
        <w:t xml:space="preserve"> у него в процессе туристической и экскурсионной деятельности жизненны</w:t>
      </w:r>
      <w:r w:rsidR="00604590">
        <w:rPr>
          <w:rFonts w:ascii="Times New Roman" w:hAnsi="Times New Roman" w:cs="Times New Roman"/>
          <w:sz w:val="28"/>
          <w:szCs w:val="28"/>
        </w:rPr>
        <w:t>е</w:t>
      </w:r>
      <w:r w:rsidRPr="00917A58">
        <w:rPr>
          <w:rFonts w:ascii="Times New Roman" w:hAnsi="Times New Roman" w:cs="Times New Roman"/>
          <w:sz w:val="28"/>
          <w:szCs w:val="28"/>
        </w:rPr>
        <w:t xml:space="preserve"> ценност</w:t>
      </w:r>
      <w:r w:rsidR="00604590">
        <w:rPr>
          <w:rFonts w:ascii="Times New Roman" w:hAnsi="Times New Roman" w:cs="Times New Roman"/>
          <w:sz w:val="28"/>
          <w:szCs w:val="28"/>
        </w:rPr>
        <w:t>и</w:t>
      </w:r>
      <w:r w:rsidRPr="00917A58">
        <w:rPr>
          <w:rFonts w:ascii="Times New Roman" w:hAnsi="Times New Roman" w:cs="Times New Roman"/>
          <w:sz w:val="28"/>
          <w:szCs w:val="28"/>
        </w:rPr>
        <w:t>. Вся работа по составлению, реализации и сопровождению образовательного туризма имеет педагогическое сопровождение, мобильность, индивидуальный подход как в больших, так в малых группах учащихся. Сильной стороной образовательного школьного туристического маршрута является реализация всех поставленных целей.</w:t>
      </w:r>
    </w:p>
    <w:tbl>
      <w:tblPr>
        <w:tblStyle w:val="a4"/>
        <w:tblW w:w="0" w:type="auto"/>
        <w:tblInd w:w="-567" w:type="dxa"/>
        <w:tblLook w:val="04A0" w:firstRow="1" w:lastRow="0" w:firstColumn="1" w:lastColumn="0" w:noHBand="0" w:noVBand="1"/>
      </w:tblPr>
      <w:tblGrid>
        <w:gridCol w:w="3806"/>
        <w:gridCol w:w="2319"/>
        <w:gridCol w:w="3787"/>
      </w:tblGrid>
      <w:tr w:rsidR="0012293A" w:rsidRPr="00917A58" w:rsidTr="00E83F8F">
        <w:tc>
          <w:tcPr>
            <w:tcW w:w="3806" w:type="dxa"/>
          </w:tcPr>
          <w:p w:rsidR="0012293A" w:rsidRPr="00917A58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Содержание этапа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3787" w:type="dxa"/>
          </w:tcPr>
          <w:p w:rsidR="0012293A" w:rsidRPr="00917A58" w:rsidRDefault="0012293A" w:rsidP="00E83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Выход этапа</w:t>
            </w:r>
          </w:p>
        </w:tc>
      </w:tr>
      <w:tr w:rsidR="0012293A" w:rsidRPr="00917A58" w:rsidTr="00E83F8F">
        <w:tc>
          <w:tcPr>
            <w:tcW w:w="9912" w:type="dxa"/>
            <w:gridSpan w:val="3"/>
          </w:tcPr>
          <w:p w:rsidR="0012293A" w:rsidRPr="00917A58" w:rsidRDefault="0012293A" w:rsidP="00E83F8F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1. Подготовительный этап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инициативной группы для разработки образовательно маршрута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  2021</w:t>
            </w:r>
          </w:p>
        </w:tc>
        <w:tc>
          <w:tcPr>
            <w:tcW w:w="3787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Разработка плана проекта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окрестностей поселка для выбора места создания образовательно</w:t>
            </w:r>
            <w:r w:rsidR="00604590">
              <w:rPr>
                <w:rFonts w:ascii="Times New Roman" w:hAnsi="Times New Roman" w:cs="Times New Roman"/>
                <w:sz w:val="28"/>
                <w:szCs w:val="28"/>
              </w:rPr>
              <w:t>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маршрута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Сентябрь 2021</w:t>
            </w:r>
          </w:p>
        </w:tc>
        <w:tc>
          <w:tcPr>
            <w:tcW w:w="3787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Определено место</w:t>
            </w:r>
          </w:p>
        </w:tc>
      </w:tr>
      <w:tr w:rsidR="0012293A" w:rsidRPr="00917A58" w:rsidTr="00E83F8F">
        <w:tc>
          <w:tcPr>
            <w:tcW w:w="9912" w:type="dxa"/>
            <w:gridSpan w:val="3"/>
          </w:tcPr>
          <w:p w:rsidR="0012293A" w:rsidRPr="00917A58" w:rsidRDefault="0012293A" w:rsidP="00E83F8F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2. Практический этап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станций маршрута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20 октября 2021</w:t>
            </w:r>
          </w:p>
        </w:tc>
        <w:tc>
          <w:tcPr>
            <w:tcW w:w="3787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карты маршрута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заданий</w:t>
            </w:r>
          </w:p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информации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сентябрь – 10 октября 2021</w:t>
            </w:r>
          </w:p>
        </w:tc>
        <w:tc>
          <w:tcPr>
            <w:tcW w:w="3787" w:type="dxa"/>
          </w:tcPr>
          <w:p w:rsidR="0012293A" w:rsidRPr="00917A58" w:rsidRDefault="00040613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Разработан портфель экскурсовода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Прохождение маршрута</w:t>
            </w:r>
          </w:p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заданий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30 октября 2021</w:t>
            </w:r>
          </w:p>
        </w:tc>
        <w:tc>
          <w:tcPr>
            <w:tcW w:w="3787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Корректировка заданий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Подведение итогов всех выполненных работ</w:t>
            </w:r>
          </w:p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Представление маршрута классным руководителям школы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ноября 2021</w:t>
            </w:r>
          </w:p>
        </w:tc>
        <w:tc>
          <w:tcPr>
            <w:tcW w:w="3787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Освещение о выполненных 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ботах в школьной газете.</w:t>
            </w:r>
          </w:p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293A" w:rsidRPr="00917A58" w:rsidTr="00E83F8F">
        <w:tc>
          <w:tcPr>
            <w:tcW w:w="9912" w:type="dxa"/>
            <w:gridSpan w:val="3"/>
          </w:tcPr>
          <w:p w:rsidR="0012293A" w:rsidRPr="00917A58" w:rsidRDefault="0012293A" w:rsidP="00E83F8F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17A5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3. Заключительный этап</w:t>
            </w:r>
          </w:p>
        </w:tc>
      </w:tr>
      <w:tr w:rsidR="0012293A" w:rsidRPr="00917A58" w:rsidTr="00E83F8F">
        <w:tc>
          <w:tcPr>
            <w:tcW w:w="3806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Представление маршрута обучающимся школы</w:t>
            </w:r>
          </w:p>
        </w:tc>
        <w:tc>
          <w:tcPr>
            <w:tcW w:w="2319" w:type="dxa"/>
          </w:tcPr>
          <w:p w:rsidR="0012293A" w:rsidRPr="00917A58" w:rsidRDefault="0012293A" w:rsidP="00E83F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Ноябрь </w:t>
            </w:r>
            <w:r w:rsidRPr="00917A58">
              <w:rPr>
                <w:rFonts w:ascii="Times New Roman" w:hAnsi="Times New Roman" w:cs="Times New Roman"/>
                <w:sz w:val="28"/>
                <w:szCs w:val="28"/>
              </w:rPr>
              <w:t>2021 года</w:t>
            </w:r>
          </w:p>
        </w:tc>
        <w:tc>
          <w:tcPr>
            <w:tcW w:w="3787" w:type="dxa"/>
          </w:tcPr>
          <w:p w:rsidR="0012293A" w:rsidRPr="00917A58" w:rsidRDefault="0012293A" w:rsidP="00E83F8F">
            <w:r w:rsidRPr="00917A58">
              <w:t xml:space="preserve"> </w:t>
            </w:r>
          </w:p>
          <w:p w:rsidR="0012293A" w:rsidRPr="00917A58" w:rsidRDefault="0012293A" w:rsidP="00E83F8F">
            <w:pPr>
              <w:pBdr>
                <w:bottom w:val="single" w:sz="8" w:space="4" w:color="5B9BD5" w:themeColor="accent1"/>
              </w:pBdr>
              <w:spacing w:after="300" w:line="240" w:lineRule="auto"/>
              <w:contextualSpacing/>
              <w:rPr>
                <w:rFonts w:ascii="Times New Roman" w:eastAsia="Times New Roman" w:hAnsi="Times New Roman" w:cs="Times New Roman"/>
                <w:b/>
                <w:spacing w:val="5"/>
                <w:kern w:val="28"/>
                <w:sz w:val="20"/>
                <w:szCs w:val="20"/>
                <w:lang w:eastAsia="ru-RU"/>
              </w:rPr>
            </w:pPr>
          </w:p>
        </w:tc>
      </w:tr>
    </w:tbl>
    <w:p w:rsidR="0012293A" w:rsidRDefault="0012293A" w:rsidP="0012293A"/>
    <w:p w:rsidR="0012293A" w:rsidRDefault="0012293A" w:rsidP="0012293A"/>
    <w:p w:rsidR="0012293A" w:rsidRDefault="0012293A" w:rsidP="0012293A"/>
    <w:p w:rsidR="0012293A" w:rsidRDefault="0012293A" w:rsidP="0012293A"/>
    <w:p w:rsidR="0012293A" w:rsidRDefault="0012293A" w:rsidP="0012293A"/>
    <w:p w:rsidR="00017B32" w:rsidRDefault="00017B32"/>
    <w:p w:rsidR="00141C12" w:rsidRDefault="00141C12"/>
    <w:p w:rsidR="00141C12" w:rsidRDefault="00141C12"/>
    <w:p w:rsidR="00141C12" w:rsidRDefault="00141C12"/>
    <w:p w:rsidR="00141C12" w:rsidRDefault="00141C12"/>
    <w:p w:rsidR="00141C12" w:rsidRDefault="00141C12"/>
    <w:p w:rsidR="00141C12" w:rsidRDefault="00141C12"/>
    <w:p w:rsidR="00141C12" w:rsidRPr="00FA39AF" w:rsidRDefault="00141C12" w:rsidP="00CC321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FA39A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Паспорт </w:t>
      </w:r>
      <w:proofErr w:type="spellStart"/>
      <w:r w:rsidRPr="00FA39AF">
        <w:rPr>
          <w:rFonts w:ascii="Times New Roman" w:eastAsia="Times New Roman" w:hAnsi="Times New Roman" w:cs="Times New Roman"/>
          <w:b/>
          <w:sz w:val="28"/>
          <w:szCs w:val="28"/>
        </w:rPr>
        <w:t>учебно</w:t>
      </w:r>
      <w:proofErr w:type="spellEnd"/>
      <w:r w:rsidRPr="00FA39AF">
        <w:rPr>
          <w:rFonts w:ascii="Times New Roman" w:eastAsia="Times New Roman" w:hAnsi="Times New Roman" w:cs="Times New Roman"/>
          <w:b/>
          <w:sz w:val="28"/>
          <w:szCs w:val="28"/>
        </w:rPr>
        <w:t xml:space="preserve"> – познавательного маршрута</w:t>
      </w:r>
    </w:p>
    <w:p w:rsidR="00141C12" w:rsidRPr="00846DE1" w:rsidRDefault="00141C12" w:rsidP="00141C12">
      <w:pPr>
        <w:shd w:val="clear" w:color="auto" w:fill="FFFFFF"/>
        <w:spacing w:before="144" w:after="0" w:line="360" w:lineRule="auto"/>
        <w:rPr>
          <w:rFonts w:ascii="Times New Roman" w:eastAsia="Times New Roman" w:hAnsi="Times New Roman" w:cs="Times New Roman"/>
          <w:color w:val="494949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1.Наименование маршрута</w:t>
            </w:r>
          </w:p>
        </w:tc>
        <w:tc>
          <w:tcPr>
            <w:tcW w:w="4786" w:type="dxa"/>
          </w:tcPr>
          <w:p w:rsidR="00141C12" w:rsidRPr="00A4045D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>Тайны «Водяной горы»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2.Предметное и тематическое направление образовательно-экскурсионного маршрута (общеобразовательный предмет, тема; направление внеурочной деятельности, тема занятия; направление внеклассной  деятельности, тема внеклассного мероприятия)</w:t>
            </w:r>
          </w:p>
        </w:tc>
        <w:tc>
          <w:tcPr>
            <w:tcW w:w="4786" w:type="dxa"/>
          </w:tcPr>
          <w:p w:rsidR="00141C12" w:rsidRDefault="00A02DBA" w:rsidP="00DF3965">
            <w:pPr>
              <w:shd w:val="clear" w:color="auto" w:fill="FFFFFF"/>
              <w:tabs>
                <w:tab w:val="left" w:pos="0"/>
                <w:tab w:val="left" w:pos="360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 w:rsidR="00141C12" w:rsidRPr="000572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аршруты посещения уникальных мест и  достопримечательностей природы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141C12" w:rsidRPr="000572EA" w:rsidRDefault="00141C12" w:rsidP="00DF3965">
            <w:pPr>
              <w:shd w:val="clear" w:color="auto" w:fill="FFFFFF"/>
              <w:tabs>
                <w:tab w:val="left" w:pos="0"/>
                <w:tab w:val="left" w:pos="360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>Внеурочная деятельность по курсу «Я географ-следопыт».</w:t>
            </w:r>
          </w:p>
          <w:p w:rsidR="00141C12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 xml:space="preserve">Тема занятия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41C12" w:rsidRPr="00A4045D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Внеклассное мероприятие.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3.Возраст учащихся</w:t>
            </w:r>
          </w:p>
        </w:tc>
        <w:tc>
          <w:tcPr>
            <w:tcW w:w="4786" w:type="dxa"/>
          </w:tcPr>
          <w:p w:rsidR="00141C12" w:rsidRPr="00A4045D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>5-11 классы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4.Цели, задачи, образовательные результаты маршрута</w:t>
            </w:r>
          </w:p>
        </w:tc>
        <w:tc>
          <w:tcPr>
            <w:tcW w:w="4786" w:type="dxa"/>
          </w:tcPr>
          <w:p w:rsidR="00141C12" w:rsidRPr="00A4045D" w:rsidRDefault="00141C12" w:rsidP="00DF3965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045D">
              <w:rPr>
                <w:rFonts w:ascii="Times New Roman" w:hAnsi="Times New Roman"/>
                <w:sz w:val="28"/>
                <w:szCs w:val="28"/>
              </w:rPr>
              <w:t xml:space="preserve">Цель: </w:t>
            </w:r>
          </w:p>
          <w:p w:rsidR="00141C12" w:rsidRPr="00A4045D" w:rsidRDefault="00141C12" w:rsidP="00141C12">
            <w:pPr>
              <w:pStyle w:val="a5"/>
              <w:numPr>
                <w:ilvl w:val="0"/>
                <w:numId w:val="1"/>
              </w:num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Создать условия для комплексного изучения оврага.</w:t>
            </w:r>
          </w:p>
          <w:p w:rsidR="00141C12" w:rsidRPr="00A4045D" w:rsidRDefault="00141C12" w:rsidP="00DF3965">
            <w:pPr>
              <w:pStyle w:val="a6"/>
              <w:spacing w:after="0" w:afterAutospacing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>Задачи:</w:t>
            </w:r>
          </w:p>
          <w:p w:rsidR="00141C12" w:rsidRPr="00806D8A" w:rsidRDefault="00141C12" w:rsidP="00141C12">
            <w:pPr>
              <w:pStyle w:val="a6"/>
              <w:numPr>
                <w:ilvl w:val="0"/>
                <w:numId w:val="2"/>
              </w:numPr>
              <w:spacing w:after="0" w:afterAutospacing="0" w:line="360" w:lineRule="auto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Познакомить с рельефом своей местности.</w:t>
            </w:r>
          </w:p>
          <w:p w:rsidR="00141C12" w:rsidRPr="00934BE8" w:rsidRDefault="00141C12" w:rsidP="00141C12">
            <w:pPr>
              <w:pStyle w:val="a6"/>
              <w:numPr>
                <w:ilvl w:val="0"/>
                <w:numId w:val="2"/>
              </w:numPr>
              <w:spacing w:after="0" w:afterAutospacing="0" w:line="360" w:lineRule="auto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Закрепить знания природоохранного поведения.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5.Вид маршрута (по способу перемещения: пешеходный, автобусный, виртуальный и т.д.)</w:t>
            </w:r>
          </w:p>
        </w:tc>
        <w:tc>
          <w:tcPr>
            <w:tcW w:w="4786" w:type="dxa"/>
          </w:tcPr>
          <w:p w:rsidR="00141C12" w:rsidRPr="00A4045D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045D">
              <w:rPr>
                <w:rFonts w:ascii="Times New Roman" w:hAnsi="Times New Roman" w:cs="Times New Roman"/>
                <w:sz w:val="28"/>
                <w:szCs w:val="28"/>
              </w:rPr>
              <w:t>Автобусный, пешеходный.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6.Форма контроля образовательного результата, рефлексия маршрута (используемые приемы)</w:t>
            </w:r>
          </w:p>
        </w:tc>
        <w:tc>
          <w:tcPr>
            <w:tcW w:w="4786" w:type="dxa"/>
          </w:tcPr>
          <w:p w:rsidR="00141C12" w:rsidRPr="00B90BDB" w:rsidRDefault="00141C12" w:rsidP="00DF3965">
            <w:pPr>
              <w:pStyle w:val="a6"/>
              <w:spacing w:after="0" w:afterAutospacing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Обработка материалов обследования </w:t>
            </w:r>
          </w:p>
          <w:p w:rsidR="00141C12" w:rsidRPr="00B90BDB" w:rsidRDefault="00141C12" w:rsidP="00DF3965">
            <w:pPr>
              <w:pStyle w:val="a6"/>
              <w:spacing w:after="0" w:afterAutospacing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. Заполнение таблицы по профилям изучаемого оврага</w:t>
            </w:r>
          </w:p>
          <w:p w:rsidR="00141C12" w:rsidRPr="00B90BDB" w:rsidRDefault="00141C12" w:rsidP="00DF3965">
            <w:pPr>
              <w:pStyle w:val="a6"/>
              <w:spacing w:after="0" w:afterAutospacing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.Заполнение бланков по  ботаническому описанию биотопа</w:t>
            </w:r>
          </w:p>
          <w:p w:rsidR="00141C12" w:rsidRPr="00765063" w:rsidRDefault="00141C12" w:rsidP="00DF3965">
            <w:pPr>
              <w:pStyle w:val="a6"/>
              <w:spacing w:after="0" w:afterAutospacing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. Анализ полученных результатов, формулировка выводов, рекомендаций и предложений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7.Предварительная подготовка к участию в образовательно-туристическом маршруте (текст беседы, рассказа или конкретно, какое произведение, какого автора прочитать)</w:t>
            </w:r>
          </w:p>
        </w:tc>
        <w:tc>
          <w:tcPr>
            <w:tcW w:w="4786" w:type="dxa"/>
          </w:tcPr>
          <w:p w:rsidR="00141C12" w:rsidRPr="00207BAC" w:rsidRDefault="00141C12" w:rsidP="00DF3965">
            <w:pPr>
              <w:pStyle w:val="a6"/>
              <w:spacing w:before="0" w:beforeAutospacing="0" w:after="0" w:afterAutospacing="0" w:line="360" w:lineRule="auto"/>
              <w:ind w:firstLine="3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Повторить разнообразие видов рельефа, приборы для определения высоты оврага. 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8.Маршрут экскурсии (графическая схема дорожной карты образовательно-туристического маршрута, места остановок, перечень объектов показа, время для осмотра или другого вида деятельности на объекте)</w:t>
            </w:r>
          </w:p>
        </w:tc>
        <w:tc>
          <w:tcPr>
            <w:tcW w:w="4786" w:type="dxa"/>
          </w:tcPr>
          <w:p w:rsidR="00141C12" w:rsidRPr="001E70A2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70A2">
              <w:rPr>
                <w:rFonts w:ascii="Times New Roman" w:hAnsi="Times New Roman" w:cs="Times New Roman"/>
                <w:sz w:val="28"/>
                <w:szCs w:val="28"/>
              </w:rPr>
              <w:t>Схема маршрута в приложении №1</w:t>
            </w:r>
          </w:p>
          <w:p w:rsidR="00141C12" w:rsidRDefault="00141C12" w:rsidP="00DF3965">
            <w:pPr>
              <w:spacing w:after="0" w:line="360" w:lineRule="auto"/>
              <w:jc w:val="both"/>
              <w:rPr>
                <w:sz w:val="28"/>
                <w:szCs w:val="28"/>
              </w:rPr>
            </w:pP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- Станция №1 «Городок» (5 мин.)</w:t>
            </w: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Расстояние между станциями 2 мин</w:t>
            </w: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- Станция №2 « «Запруда» (7 мин)</w:t>
            </w: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Расстояние между станциями 10 мин.</w:t>
            </w: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Станция №3 «Эрозия</w:t>
            </w: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» 10 мин</w:t>
            </w: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- Станция №4 «Узнай размер», №5 «Узнай растения», №6 «Узнай Животных» (30 мин).</w:t>
            </w:r>
          </w:p>
          <w:p w:rsidR="00141C12" w:rsidRPr="00C17B03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- подведение итогов 15 минут.</w:t>
            </w:r>
          </w:p>
          <w:p w:rsidR="00141C12" w:rsidRPr="00AB1253" w:rsidRDefault="00141C12" w:rsidP="00DF3965">
            <w:pPr>
              <w:spacing w:after="0" w:line="360" w:lineRule="auto"/>
              <w:jc w:val="both"/>
              <w:rPr>
                <w:sz w:val="28"/>
                <w:szCs w:val="28"/>
              </w:rPr>
            </w:pPr>
            <w:r w:rsidRPr="00C17B03">
              <w:rPr>
                <w:rFonts w:ascii="Times New Roman" w:hAnsi="Times New Roman" w:cs="Times New Roman"/>
                <w:sz w:val="28"/>
                <w:szCs w:val="28"/>
              </w:rPr>
              <w:t>- возвращение в начало маршрута 15 минут.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9.Продолжительность (ч)</w:t>
            </w:r>
          </w:p>
        </w:tc>
        <w:tc>
          <w:tcPr>
            <w:tcW w:w="4786" w:type="dxa"/>
          </w:tcPr>
          <w:p w:rsidR="00141C12" w:rsidRPr="000B6C80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6C80">
              <w:rPr>
                <w:rFonts w:ascii="Times New Roman" w:hAnsi="Times New Roman" w:cs="Times New Roman"/>
                <w:sz w:val="28"/>
                <w:szCs w:val="28"/>
              </w:rPr>
              <w:t>1-1,5 часа</w:t>
            </w:r>
          </w:p>
        </w:tc>
      </w:tr>
      <w:tr w:rsidR="00141C12" w:rsidRPr="00AB1253" w:rsidTr="00DF3965">
        <w:tc>
          <w:tcPr>
            <w:tcW w:w="4785" w:type="dxa"/>
          </w:tcPr>
          <w:p w:rsidR="00141C12" w:rsidRPr="00B528C6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8C6">
              <w:rPr>
                <w:rFonts w:ascii="Times New Roman" w:hAnsi="Times New Roman" w:cs="Times New Roman"/>
                <w:sz w:val="28"/>
                <w:szCs w:val="28"/>
              </w:rPr>
              <w:t>10.Протяженность (км)</w:t>
            </w:r>
          </w:p>
        </w:tc>
        <w:tc>
          <w:tcPr>
            <w:tcW w:w="4786" w:type="dxa"/>
          </w:tcPr>
          <w:p w:rsidR="00141C12" w:rsidRPr="000B6C80" w:rsidRDefault="00141C12" w:rsidP="00DF396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6C80">
              <w:rPr>
                <w:rFonts w:ascii="Times New Roman" w:hAnsi="Times New Roman" w:cs="Times New Roman"/>
                <w:sz w:val="28"/>
                <w:szCs w:val="28"/>
              </w:rPr>
              <w:t>2 км.</w:t>
            </w:r>
          </w:p>
        </w:tc>
      </w:tr>
    </w:tbl>
    <w:p w:rsidR="00141C12" w:rsidRPr="00765063" w:rsidRDefault="00141C12" w:rsidP="00141C12">
      <w:pPr>
        <w:rPr>
          <w:rFonts w:eastAsia="Times New Roman"/>
        </w:rPr>
      </w:pPr>
    </w:p>
    <w:p w:rsidR="00141C12" w:rsidRDefault="00141C12" w:rsidP="00141C12">
      <w:pPr>
        <w:jc w:val="center"/>
        <w:rPr>
          <w:rFonts w:ascii="Times New Roman" w:hAnsi="Times New Roman"/>
          <w:sz w:val="32"/>
          <w:szCs w:val="32"/>
        </w:rPr>
      </w:pPr>
    </w:p>
    <w:p w:rsidR="00141C12" w:rsidRDefault="00141C12" w:rsidP="00141C12">
      <w:pPr>
        <w:rPr>
          <w:rFonts w:ascii="Times New Roman" w:hAnsi="Times New Roman"/>
          <w:sz w:val="32"/>
          <w:szCs w:val="32"/>
        </w:rPr>
      </w:pPr>
      <w:r w:rsidRPr="00765063">
        <w:rPr>
          <w:rFonts w:ascii="Times New Roman" w:hAnsi="Times New Roman"/>
          <w:sz w:val="32"/>
          <w:szCs w:val="32"/>
        </w:rPr>
        <w:lastRenderedPageBreak/>
        <w:t>Картографический материал</w:t>
      </w:r>
    </w:p>
    <w:p w:rsidR="00141C12" w:rsidRDefault="00141C12" w:rsidP="00141C12">
      <w:pPr>
        <w:jc w:val="center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4671695</wp:posOffset>
                </wp:positionH>
                <wp:positionV relativeFrom="paragraph">
                  <wp:posOffset>2174875</wp:posOffset>
                </wp:positionV>
                <wp:extent cx="285750" cy="0"/>
                <wp:effectExtent l="19050" t="23495" r="19050" b="24130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C656C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5" o:spid="_x0000_s1026" type="#_x0000_t32" style="position:absolute;margin-left:367.85pt;margin-top:171.25pt;width:22.5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" strokecolor="#0070c0" strokeweight="3pt">
                <v:shadow color="#1f4d78 [1604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4414520</wp:posOffset>
                </wp:positionH>
                <wp:positionV relativeFrom="paragraph">
                  <wp:posOffset>1812925</wp:posOffset>
                </wp:positionV>
                <wp:extent cx="352425" cy="104775"/>
                <wp:effectExtent l="19050" t="23495" r="19050" b="24130"/>
                <wp:wrapNone/>
                <wp:docPr id="24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52425" cy="1047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498E7D" id="Прямая со стрелкой 24" o:spid="_x0000_s1026" type="#_x0000_t32" style="position:absolute;margin-left:347.6pt;margin-top:142.75pt;width:27.75pt;height:8.2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" strokecolor="#0070c0" strokeweight="3pt">
                <v:shadow color="#1f4d78 [1604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4671695</wp:posOffset>
                </wp:positionH>
                <wp:positionV relativeFrom="paragraph">
                  <wp:posOffset>1527175</wp:posOffset>
                </wp:positionV>
                <wp:extent cx="285750" cy="19050"/>
                <wp:effectExtent l="19050" t="23495" r="19050" b="24130"/>
                <wp:wrapNone/>
                <wp:docPr id="23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5750" cy="190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082B8" id="Прямая со стрелкой 23" o:spid="_x0000_s1026" type="#_x0000_t32" style="position:absolute;margin-left:367.85pt;margin-top:120.25pt;width:22.5pt;height:1.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" strokecolor="#0070c0" strokeweight="3pt">
                <v:shadow color="#1f4d78 [1604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3757295</wp:posOffset>
                </wp:positionH>
                <wp:positionV relativeFrom="paragraph">
                  <wp:posOffset>688975</wp:posOffset>
                </wp:positionV>
                <wp:extent cx="238125" cy="57150"/>
                <wp:effectExtent l="19050" t="23495" r="19050" b="24130"/>
                <wp:wrapNone/>
                <wp:docPr id="2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8125" cy="571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6423F" id="Прямая со стрелкой 22" o:spid="_x0000_s1026" type="#_x0000_t32" style="position:absolute;margin-left:295.85pt;margin-top:54.25pt;width:18.75pt;height:4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" strokecolor="#0070c0" strokeweight="3pt">
                <v:shadow color="#1f4d78 [1604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3176270</wp:posOffset>
                </wp:positionH>
                <wp:positionV relativeFrom="paragraph">
                  <wp:posOffset>4946650</wp:posOffset>
                </wp:positionV>
                <wp:extent cx="342900" cy="161925"/>
                <wp:effectExtent l="19050" t="23495" r="19050" b="24130"/>
                <wp:wrapNone/>
                <wp:docPr id="21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2900" cy="1619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5BDF5" id="Прямая со стрелкой 21" o:spid="_x0000_s1026" type="#_x0000_t32" style="position:absolute;margin-left:250.1pt;margin-top:389.5pt;width:27pt;height:12.7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" strokecolor="#0070c0" strokeweight="3pt">
                <v:shadow color="#1f4d78 [1604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2014220</wp:posOffset>
                </wp:positionH>
                <wp:positionV relativeFrom="paragraph">
                  <wp:posOffset>6308725</wp:posOffset>
                </wp:positionV>
                <wp:extent cx="466725" cy="0"/>
                <wp:effectExtent l="19050" t="23495" r="19050" b="24130"/>
                <wp:wrapNone/>
                <wp:docPr id="20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CB742" id="Прямая со стрелкой 20" o:spid="_x0000_s1026" type="#_x0000_t32" style="position:absolute;margin-left:158.6pt;margin-top:496.75pt;width:36.75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" strokecolor="#0070c0" strokeweight="3pt">
                <v:shadow color="#1f4d78 [1604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2014220</wp:posOffset>
                </wp:positionH>
                <wp:positionV relativeFrom="paragraph">
                  <wp:posOffset>6022975</wp:posOffset>
                </wp:positionV>
                <wp:extent cx="419100" cy="428625"/>
                <wp:effectExtent l="19050" t="23495" r="38100" b="527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4286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545650" id="Овал 19" o:spid="_x0000_s1026" style="position:absolute;margin-left:158.6pt;margin-top:474.25pt;width:33pt;height:33.7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" fillcolor="#ed7d31 [3205]" strokecolor="#0070c0" strokeweight="3pt">
                <v:shadow on="t" color="#823b0b [1605]" opacity=".5" offset="1pt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3919220</wp:posOffset>
                </wp:positionH>
                <wp:positionV relativeFrom="paragraph">
                  <wp:posOffset>869950</wp:posOffset>
                </wp:positionV>
                <wp:extent cx="495300" cy="571500"/>
                <wp:effectExtent l="19050" t="23495" r="76200" b="71755"/>
                <wp:wrapNone/>
                <wp:docPr id="18" name="Прямая со стрелкой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5715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42CF3" id="Прямая со стрелкой 18" o:spid="_x0000_s1026" type="#_x0000_t32" style="position:absolute;margin-left:308.6pt;margin-top:68.5pt;width:39pt;height: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" strokecolor="red" strokeweight="3pt">
                <v:stroke endarrow="block"/>
                <v:shadow color="#823b0b [1605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2480945</wp:posOffset>
                </wp:positionH>
                <wp:positionV relativeFrom="paragraph">
                  <wp:posOffset>869950</wp:posOffset>
                </wp:positionV>
                <wp:extent cx="1200150" cy="409575"/>
                <wp:effectExtent l="19050" t="90170" r="57150" b="24130"/>
                <wp:wrapNone/>
                <wp:docPr id="17" name="Прямая со стрелкой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00150" cy="409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2CF4ED" id="Прямая со стрелкой 17" o:spid="_x0000_s1026" type="#_x0000_t32" style="position:absolute;margin-left:195.35pt;margin-top:68.5pt;width:94.5pt;height:32.2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" strokecolor="red" strokeweight="3pt">
                <v:stroke endarrow="block"/>
                <v:shadow color="#823b0b [1605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2785745</wp:posOffset>
                </wp:positionH>
                <wp:positionV relativeFrom="paragraph">
                  <wp:posOffset>2346325</wp:posOffset>
                </wp:positionV>
                <wp:extent cx="733425" cy="1962150"/>
                <wp:effectExtent l="85725" t="52070" r="19050" b="24130"/>
                <wp:wrapNone/>
                <wp:docPr id="16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33425" cy="19621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73DAB" id="Прямая со стрелкой 16" o:spid="_x0000_s1026" type="#_x0000_t32" style="position:absolute;margin-left:219.35pt;margin-top:184.75pt;width:57.75pt;height:154.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" strokecolor="red" strokeweight="3pt">
                <v:stroke endarrow="block"/>
                <v:shadow color="#823b0b [1605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2204720</wp:posOffset>
                </wp:positionH>
                <wp:positionV relativeFrom="paragraph">
                  <wp:posOffset>5156200</wp:posOffset>
                </wp:positionV>
                <wp:extent cx="714375" cy="819150"/>
                <wp:effectExtent l="19050" t="71120" r="76200" b="24130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4375" cy="8191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8D3AFC" id="Прямая со стрелкой 15" o:spid="_x0000_s1026" type="#_x0000_t32" style="position:absolute;margin-left:173.6pt;margin-top:406pt;width:56.25pt;height:64.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" strokecolor="red" strokeweight="3pt">
                <v:stroke endarrow="block"/>
                <v:shadow color="#823b0b [1605]" opacity=".5" offset="1pt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852170</wp:posOffset>
                </wp:positionH>
                <wp:positionV relativeFrom="paragraph">
                  <wp:posOffset>6308725</wp:posOffset>
                </wp:positionV>
                <wp:extent cx="600075" cy="247650"/>
                <wp:effectExtent l="19050" t="90170" r="57150" b="24130"/>
                <wp:wrapNone/>
                <wp:docPr id="14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" cy="2476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39CB5" id="Прямая со стрелкой 14" o:spid="_x0000_s1026" type="#_x0000_t32" style="position:absolute;margin-left:67.1pt;margin-top:496.75pt;width:47.25pt;height:19.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" strokecolor="red" strokeweight="3pt">
                <v:stroke endarrow="block"/>
                <v:shadow color="#823b0b [1605]" opacity=".5" offset="1pt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0051C2F" wp14:editId="5F16E514">
            <wp:extent cx="5867400" cy="82772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r="2532" b="912"/>
                    <a:stretch/>
                  </pic:blipFill>
                  <pic:spPr bwMode="auto">
                    <a:xfrm>
                      <a:off x="0" y="0"/>
                      <a:ext cx="5867400" cy="827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41C12" w:rsidRPr="00DC21F0" w:rsidRDefault="00141C12" w:rsidP="00141C12">
      <w:pPr>
        <w:jc w:val="center"/>
        <w:rPr>
          <w:rFonts w:ascii="Times New Roman" w:hAnsi="Times New Roman"/>
          <w:sz w:val="32"/>
          <w:szCs w:val="32"/>
        </w:rPr>
      </w:pPr>
      <w:r w:rsidRPr="009A6276">
        <w:rPr>
          <w:rFonts w:ascii="Times New Roman" w:hAnsi="Times New Roman" w:cs="Times New Roman"/>
          <w:b/>
          <w:sz w:val="32"/>
          <w:szCs w:val="32"/>
        </w:rPr>
        <w:lastRenderedPageBreak/>
        <w:t>Портфель экскурсовода</w:t>
      </w:r>
    </w:p>
    <w:p w:rsidR="00141C12" w:rsidRPr="008F19C5" w:rsidRDefault="00141C12" w:rsidP="00141C12">
      <w:pPr>
        <w:jc w:val="center"/>
        <w:rPr>
          <w:rFonts w:ascii="Times New Roman" w:hAnsi="Times New Roman" w:cs="Times New Roman"/>
          <w:sz w:val="28"/>
          <w:szCs w:val="28"/>
        </w:rPr>
      </w:pPr>
      <w:r w:rsidRPr="008F19C5">
        <w:rPr>
          <w:rFonts w:ascii="Times New Roman" w:hAnsi="Times New Roman" w:cs="Times New Roman"/>
          <w:sz w:val="28"/>
          <w:szCs w:val="28"/>
        </w:rPr>
        <w:t>План проведения экскурсии по станциям</w:t>
      </w:r>
    </w:p>
    <w:p w:rsidR="00141C12" w:rsidRPr="00B01D37" w:rsidRDefault="00141C12" w:rsidP="00141C12">
      <w:pPr>
        <w:rPr>
          <w:rFonts w:ascii="Times New Roman" w:hAnsi="Times New Roman" w:cs="Times New Roman"/>
          <w:b/>
          <w:sz w:val="28"/>
          <w:szCs w:val="28"/>
        </w:rPr>
      </w:pPr>
      <w:r w:rsidRPr="00B01D37">
        <w:rPr>
          <w:rFonts w:ascii="Times New Roman" w:hAnsi="Times New Roman" w:cs="Times New Roman"/>
          <w:b/>
          <w:sz w:val="28"/>
          <w:szCs w:val="28"/>
        </w:rPr>
        <w:t>Станция №1. «Городок»</w:t>
      </w:r>
    </w:p>
    <w:p w:rsidR="00141C12" w:rsidRDefault="00141C12" w:rsidP="00141C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5F1E57" wp14:editId="381BAA6D">
            <wp:extent cx="5940425" cy="33414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Pr="008F19C5" w:rsidRDefault="00141C12" w:rsidP="00141C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65E1A1" wp14:editId="178DA2A6">
            <wp:extent cx="5940425" cy="33414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Pr="008F19C5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C5">
        <w:rPr>
          <w:rFonts w:ascii="Times New Roman" w:hAnsi="Times New Roman" w:cs="Times New Roman"/>
          <w:sz w:val="28"/>
          <w:szCs w:val="28"/>
        </w:rPr>
        <w:t xml:space="preserve">Мы с вами находимся в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Камешковском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 районе Владимирской области на территории одного из муниципальных образований. Всего на территории района расположено 6 муниципальных образований: это Камешково,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Брызгаловское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Вахромеевское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Второвское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Пенкинское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Сергеихинское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. </w:t>
      </w:r>
      <w:r w:rsidRPr="008F19C5">
        <w:rPr>
          <w:rFonts w:ascii="Times New Roman" w:hAnsi="Times New Roman" w:cs="Times New Roman"/>
          <w:sz w:val="28"/>
          <w:szCs w:val="28"/>
        </w:rPr>
        <w:lastRenderedPageBreak/>
        <w:t xml:space="preserve">Как вы думаете в состав какого Муниципального образования, входит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д.Городок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>, в которой мы с вами сейчас находимся? Правильно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 w:rsidRPr="008F19C5">
        <w:rPr>
          <w:rFonts w:ascii="Times New Roman" w:hAnsi="Times New Roman" w:cs="Times New Roman"/>
          <w:sz w:val="28"/>
          <w:szCs w:val="28"/>
        </w:rPr>
        <w:t xml:space="preserve"> в состав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Второвского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на этой территории расположено 37 населенных пунктов в том числе и </w:t>
      </w:r>
      <w:proofErr w:type="spellStart"/>
      <w:r w:rsidRPr="008F19C5">
        <w:rPr>
          <w:rFonts w:ascii="Times New Roman" w:hAnsi="Times New Roman" w:cs="Times New Roman"/>
          <w:sz w:val="28"/>
          <w:szCs w:val="28"/>
        </w:rPr>
        <w:t>д.Городок</w:t>
      </w:r>
      <w:proofErr w:type="spellEnd"/>
      <w:r w:rsidRPr="008F19C5">
        <w:rPr>
          <w:rFonts w:ascii="Times New Roman" w:hAnsi="Times New Roman" w:cs="Times New Roman"/>
          <w:sz w:val="28"/>
          <w:szCs w:val="28"/>
        </w:rPr>
        <w:t>. Численность постоянного населения составляет 15 человек.</w:t>
      </w:r>
    </w:p>
    <w:p w:rsidR="00141C12" w:rsidRPr="008F19C5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19C5">
        <w:rPr>
          <w:rFonts w:ascii="Times New Roman" w:hAnsi="Times New Roman" w:cs="Times New Roman"/>
          <w:sz w:val="28"/>
          <w:szCs w:val="28"/>
        </w:rPr>
        <w:t>Сегодня мы с вами посетим один из природных объектов и попробуем узнать его тайны. Я прочту вам загадку, а вы попробуйте догадаться, о каком природном объекте идет речь.</w:t>
      </w:r>
    </w:p>
    <w:p w:rsidR="00141C12" w:rsidRPr="008F19C5" w:rsidRDefault="00141C12" w:rsidP="00141C12">
      <w:pPr>
        <w:jc w:val="both"/>
        <w:rPr>
          <w:rFonts w:ascii="Times New Roman" w:hAnsi="Times New Roman" w:cs="Times New Roman"/>
          <w:sz w:val="28"/>
          <w:szCs w:val="28"/>
        </w:rPr>
      </w:pPr>
      <w:r w:rsidRPr="008F19C5">
        <w:rPr>
          <w:rFonts w:ascii="Times New Roman" w:hAnsi="Times New Roman" w:cs="Times New Roman"/>
          <w:sz w:val="28"/>
          <w:szCs w:val="28"/>
        </w:rPr>
        <w:t>От дождей, текущих вод</w:t>
      </w:r>
    </w:p>
    <w:p w:rsidR="00141C12" w:rsidRPr="008F19C5" w:rsidRDefault="00141C12" w:rsidP="00141C12">
      <w:pPr>
        <w:jc w:val="both"/>
        <w:rPr>
          <w:rFonts w:ascii="Times New Roman" w:hAnsi="Times New Roman" w:cs="Times New Roman"/>
          <w:sz w:val="28"/>
          <w:szCs w:val="28"/>
        </w:rPr>
      </w:pPr>
      <w:r w:rsidRPr="008F19C5">
        <w:rPr>
          <w:rFonts w:ascii="Times New Roman" w:hAnsi="Times New Roman" w:cs="Times New Roman"/>
          <w:sz w:val="28"/>
          <w:szCs w:val="28"/>
        </w:rPr>
        <w:t>Он растет из года в год,</w:t>
      </w:r>
    </w:p>
    <w:p w:rsidR="00141C12" w:rsidRPr="007B5FE6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5FE6">
        <w:rPr>
          <w:rFonts w:ascii="Times New Roman" w:hAnsi="Times New Roman" w:cs="Times New Roman"/>
          <w:sz w:val="28"/>
          <w:szCs w:val="28"/>
        </w:rPr>
        <w:t>Он полей равнинных враг,</w:t>
      </w:r>
    </w:p>
    <w:p w:rsidR="00141C12" w:rsidRPr="007B5FE6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5FE6">
        <w:rPr>
          <w:rFonts w:ascii="Times New Roman" w:hAnsi="Times New Roman" w:cs="Times New Roman"/>
          <w:sz w:val="28"/>
          <w:szCs w:val="28"/>
        </w:rPr>
        <w:t>И зовут его …..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5FE6">
        <w:rPr>
          <w:rFonts w:ascii="Times New Roman" w:hAnsi="Times New Roman" w:cs="Times New Roman"/>
          <w:sz w:val="28"/>
          <w:szCs w:val="28"/>
        </w:rPr>
        <w:t>Молодцы! Речь сегодня пойдет об овраге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 w:rsidRPr="007B5FE6">
        <w:rPr>
          <w:rFonts w:ascii="Times New Roman" w:hAnsi="Times New Roman" w:cs="Times New Roman"/>
          <w:sz w:val="28"/>
          <w:szCs w:val="28"/>
        </w:rPr>
        <w:t xml:space="preserve"> и в ходе нашей экскурсии мы попробуем отгадать тайны «Водяной горы», а почему «Водяной горы», вы попробуете ответить на этот вопрос самостоятельно в конце нашего путешествия, а я предлагаю, пройти дальше.</w:t>
      </w:r>
    </w:p>
    <w:p w:rsidR="00141C12" w:rsidRPr="007B5FE6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40613" w:rsidRDefault="00040613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40613" w:rsidRDefault="00040613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1C12" w:rsidRPr="00B01D37" w:rsidRDefault="00141C12" w:rsidP="00141C1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01D37">
        <w:rPr>
          <w:rFonts w:ascii="Times New Roman" w:hAnsi="Times New Roman" w:cs="Times New Roman"/>
          <w:b/>
          <w:sz w:val="28"/>
          <w:szCs w:val="28"/>
        </w:rPr>
        <w:lastRenderedPageBreak/>
        <w:t>Станция №2 «Запруда»</w:t>
      </w:r>
    </w:p>
    <w:p w:rsidR="00141C12" w:rsidRDefault="00141C12" w:rsidP="00141C12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FA586E2" wp14:editId="7C345800">
            <wp:extent cx="5940425" cy="33414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F20F846" wp14:editId="2EE1946F">
            <wp:extent cx="5940425" cy="334145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21C7">
        <w:rPr>
          <w:rFonts w:ascii="Times New Roman" w:hAnsi="Times New Roman" w:cs="Times New Roman"/>
          <w:sz w:val="28"/>
          <w:szCs w:val="28"/>
        </w:rPr>
        <w:t>Вот мы с вами оказались у того места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 w:rsidRPr="00D821C7">
        <w:rPr>
          <w:rFonts w:ascii="Times New Roman" w:hAnsi="Times New Roman" w:cs="Times New Roman"/>
          <w:sz w:val="28"/>
          <w:szCs w:val="28"/>
        </w:rPr>
        <w:t xml:space="preserve"> где овраг берет свое начало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это место называется вершина</w:t>
      </w:r>
      <w:r w:rsidRPr="00D821C7">
        <w:rPr>
          <w:rFonts w:ascii="Times New Roman" w:hAnsi="Times New Roman" w:cs="Times New Roman"/>
          <w:sz w:val="28"/>
          <w:szCs w:val="28"/>
        </w:rPr>
        <w:t xml:space="preserve">. Давайте вспомним из курса географии, что такое овраг? Овраг </w:t>
      </w:r>
      <w:r w:rsidRPr="00D821C7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D821C7">
        <w:rPr>
          <w:rFonts w:ascii="Times New Roman" w:hAnsi="Times New Roman" w:cs="Times New Roman"/>
          <w:sz w:val="28"/>
          <w:szCs w:val="28"/>
        </w:rPr>
        <w:t>это крутосклонная рытвина на возвышенности или склоне долины, образованная временными водотоками – талыми или дождевыми водами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41C12" w:rsidRDefault="00141C12" w:rsidP="00141C12">
      <w:pPr>
        <w:pStyle w:val="a6"/>
        <w:spacing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fldChar w:fldCharType="begin"/>
      </w:r>
      <w:r w:rsidRPr="00B90BDB">
        <w:rPr>
          <w:rFonts w:ascii="Times New Roman" w:hAnsi="Times New Roman" w:cs="Times New Roman"/>
          <w:sz w:val="28"/>
          <w:szCs w:val="28"/>
        </w:rPr>
        <w:instrText xml:space="preserve"> INCLUDEPICTURE "http://pschool2.narod.ru/page_bib/dot.gif" \* MERGEFORMATINET </w:instrText>
      </w:r>
      <w:r w:rsidRPr="00B90BDB">
        <w:rPr>
          <w:rFonts w:ascii="Times New Roman" w:hAnsi="Times New Roman" w:cs="Times New Roman"/>
          <w:sz w:val="28"/>
          <w:szCs w:val="28"/>
        </w:rPr>
        <w:fldChar w:fldCharType="separate"/>
      </w:r>
      <w:r w:rsidR="00CC3213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;mso-wrap-distance-left:7.5pt;mso-wrap-distance-right:7.5pt"/>
        </w:pict>
      </w:r>
      <w:r w:rsidRPr="00B90BDB">
        <w:rPr>
          <w:rFonts w:ascii="Times New Roman" w:hAnsi="Times New Roman" w:cs="Times New Roman"/>
          <w:sz w:val="28"/>
          <w:szCs w:val="28"/>
        </w:rPr>
        <w:fldChar w:fldCharType="end"/>
      </w:r>
      <w:r w:rsidRPr="00B90BDB">
        <w:rPr>
          <w:rFonts w:ascii="Times New Roman" w:hAnsi="Times New Roman" w:cs="Times New Roman"/>
          <w:sz w:val="28"/>
          <w:szCs w:val="28"/>
        </w:rPr>
        <w:t xml:space="preserve">Поверхность Земли имеет неровный характер. Совокупность всех неровностей земной поверхности называют рельефом. Рельеф оказывает </w:t>
      </w:r>
      <w:r w:rsidRPr="00B90BDB">
        <w:rPr>
          <w:rFonts w:ascii="Times New Roman" w:hAnsi="Times New Roman" w:cs="Times New Roman"/>
          <w:sz w:val="28"/>
          <w:szCs w:val="28"/>
        </w:rPr>
        <w:lastRenderedPageBreak/>
        <w:t xml:space="preserve">огромное влияние на все компоненты природы и во многом определяет облик той или иной местности. Формирование рельефа зависит от различных факторов, одним из которых является водная эрозия. Одной из эрозионных форм рельефа образованных временными водными потоками являются овраги. 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причины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которым овраг может образоваться?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хозяйственная деятельность человека;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пересохшие русла рек;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эрозийные процессы;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вырубка насаждений на склонах;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размывание грунта.</w:t>
      </w:r>
    </w:p>
    <w:p w:rsidR="00141C12" w:rsidRDefault="00141C12" w:rsidP="00141C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овраг имеет протяженность 2,5 км. В том месте где находится вершина оврага местные жители много лет назад сделали запруду, для того, чтобы иметь рядом с домом источник воды, для хозяйственных нужд. Они построили не большую плотину, тем самым перекрыв овраг и благодаря ключам, которые бьют из</w:t>
      </w:r>
      <w:r w:rsidR="00A02DB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под земли, эта часть оврага заполнилась водой. </w:t>
      </w:r>
    </w:p>
    <w:p w:rsidR="00141C12" w:rsidRDefault="00141C12" w:rsidP="00141C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Проследуем к следующей станции.</w:t>
      </w:r>
    </w:p>
    <w:p w:rsidR="00141C12" w:rsidRPr="00B01D37" w:rsidRDefault="00141C12" w:rsidP="00141C1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Станция №3. «Эрозия»</w:t>
      </w:r>
    </w:p>
    <w:p w:rsidR="00141C12" w:rsidRDefault="00141C12" w:rsidP="00141C12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>Развитие овражно-балочных систем влечет за собой вывод из оборота больших площадей пахотных земель и поэтому требует мер направленн</w:t>
      </w:r>
      <w:r>
        <w:rPr>
          <w:rFonts w:ascii="Times New Roman" w:hAnsi="Times New Roman" w:cs="Times New Roman"/>
          <w:sz w:val="28"/>
          <w:szCs w:val="28"/>
        </w:rPr>
        <w:t>ых на прекращение эрозии.</w:t>
      </w:r>
      <w:r w:rsidRPr="00B90BDB">
        <w:rPr>
          <w:rFonts w:ascii="Times New Roman" w:hAnsi="Times New Roman" w:cs="Times New Roman"/>
          <w:sz w:val="28"/>
          <w:szCs w:val="28"/>
        </w:rPr>
        <w:t xml:space="preserve"> Для успешной борьбы с оврагами необходимо их тщательное и всестороннее их изучение. Рост оврагов зависит от многих факторов: от состава пород, от крутизны склонов размывающейся возвышенности и от атмосферных осадков. Растут овраги в основном в период выпадения дождей или таяния снега. Борта оврага под действием гравитационных и делювиальных процессов постепенно </w:t>
      </w:r>
      <w:proofErr w:type="spellStart"/>
      <w:r w:rsidRPr="00B90BDB">
        <w:rPr>
          <w:rFonts w:ascii="Times New Roman" w:hAnsi="Times New Roman" w:cs="Times New Roman"/>
          <w:sz w:val="28"/>
          <w:szCs w:val="28"/>
        </w:rPr>
        <w:t>выполаживаются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>, приближаясь к углу естественного откоса. В условиях умеренного климата борта и дно подобных оврагов зарастают травой, кустарниками или даже лесом. Такой овраг носит название балки (лога).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0BDB">
        <w:rPr>
          <w:rFonts w:ascii="Times New Roman" w:hAnsi="Times New Roman" w:cs="Times New Roman"/>
          <w:sz w:val="28"/>
          <w:szCs w:val="28"/>
        </w:rPr>
        <w:t xml:space="preserve">Если овраг, углубляясь, </w:t>
      </w:r>
      <w:r w:rsidRPr="00B90BDB">
        <w:rPr>
          <w:rFonts w:ascii="Times New Roman" w:hAnsi="Times New Roman" w:cs="Times New Roman"/>
          <w:sz w:val="28"/>
          <w:szCs w:val="28"/>
        </w:rPr>
        <w:lastRenderedPageBreak/>
        <w:t>пересекает слой горной породы, насыщенный водой, на его дне появляются родники, дающие начало струящемуся потоку - ручью. Это приводит к дальнейшему углублению, расширению и удлинению оврага. Постепенно он может превратиться в речную долину. Дре</w:t>
      </w:r>
      <w:r>
        <w:rPr>
          <w:rFonts w:ascii="Times New Roman" w:hAnsi="Times New Roman" w:cs="Times New Roman"/>
          <w:sz w:val="28"/>
          <w:szCs w:val="28"/>
        </w:rPr>
        <w:t xml:space="preserve">нируя (собирая) подземные воды </w:t>
      </w:r>
      <w:r w:rsidRPr="00B90BDB">
        <w:rPr>
          <w:rFonts w:ascii="Times New Roman" w:hAnsi="Times New Roman" w:cs="Times New Roman"/>
          <w:sz w:val="28"/>
          <w:szCs w:val="28"/>
        </w:rPr>
        <w:t>овраги понижают их уровень.  В результате местность мож</w:t>
      </w:r>
      <w:r>
        <w:rPr>
          <w:rFonts w:ascii="Times New Roman" w:hAnsi="Times New Roman" w:cs="Times New Roman"/>
          <w:sz w:val="28"/>
          <w:szCs w:val="28"/>
        </w:rPr>
        <w:t>ет сильно иссушиться. Как происходило образование оврага в нашей местности? Какие растения растут по краям оврага? Каких животных здесь можно встретить? Ответить на данные вопросы мне поможет работа по комплексному описанию оврага.</w:t>
      </w:r>
    </w:p>
    <w:p w:rsidR="00141C12" w:rsidRDefault="00141C12" w:rsidP="00141C12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 мы с вами разделимся на группы и попробуем описать овраг и разгадать его тайны. (Учитель распределяет детей на группы и раздает необходимый материал для каждой станции).</w:t>
      </w:r>
    </w:p>
    <w:p w:rsidR="00141C12" w:rsidRDefault="00141C12" w:rsidP="00141C12">
      <w:pPr>
        <w:pStyle w:val="a6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01D37">
        <w:rPr>
          <w:rFonts w:ascii="Times New Roman" w:hAnsi="Times New Roman" w:cs="Times New Roman"/>
          <w:b/>
          <w:sz w:val="28"/>
          <w:szCs w:val="28"/>
        </w:rPr>
        <w:t>Станция №4. «Узнай размер»</w:t>
      </w:r>
    </w:p>
    <w:p w:rsidR="00141C12" w:rsidRDefault="00141C12" w:rsidP="00141C12">
      <w:pPr>
        <w:pStyle w:val="a6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F083BAB" wp14:editId="19E5E4B1">
            <wp:extent cx="6120130" cy="34425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Pr="00B01D37" w:rsidRDefault="00141C12" w:rsidP="00141C12">
      <w:pPr>
        <w:pStyle w:val="a6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831E6A" wp14:editId="78328040">
            <wp:extent cx="6120130" cy="34425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Ученики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попавшие в эту группу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получают задание по измерению высоты и определению крутизны  правого и левого </w:t>
      </w:r>
      <w:r w:rsidR="00A02DBA">
        <w:rPr>
          <w:rFonts w:ascii="Times New Roman" w:hAnsi="Times New Roman" w:cs="Times New Roman"/>
          <w:sz w:val="28"/>
          <w:szCs w:val="28"/>
        </w:rPr>
        <w:t>берегов оврага (Д</w:t>
      </w:r>
      <w:r>
        <w:rPr>
          <w:rFonts w:ascii="Times New Roman" w:hAnsi="Times New Roman" w:cs="Times New Roman"/>
          <w:sz w:val="28"/>
          <w:szCs w:val="28"/>
        </w:rPr>
        <w:t>ля подсказки ученикам дается план измерения высоты холма, с помощью которого они должны догадаться</w:t>
      </w:r>
      <w:r w:rsidR="00A02D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измерить глубину оврага).</w:t>
      </w:r>
    </w:p>
    <w:p w:rsidR="00141C12" w:rsidRDefault="00141C12" w:rsidP="00141C12">
      <w:pPr>
        <w:pStyle w:val="a6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измеряют относительную высоту</w:t>
      </w:r>
      <w:r w:rsidR="00A02DBA">
        <w:rPr>
          <w:rFonts w:ascii="Times New Roman" w:hAnsi="Times New Roman" w:cs="Times New Roman"/>
          <w:sz w:val="28"/>
          <w:szCs w:val="28"/>
        </w:rPr>
        <w:t>?</w:t>
      </w:r>
    </w:p>
    <w:p w:rsidR="00141C12" w:rsidRDefault="00141C12" w:rsidP="00141C12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 уже знаете, что земная поверхность неровная. На ней есть поднятия и понижения, холмы, горы, овраги. Для изображения на плане или карте неровностей земной поверхности необходимо знать высоту возвышений и глубину понижений земной поверхности. Чтобы определить на местности высоту, например холма, необходимо измерить расстояние по вертикали от его подошвы до вершины. Это можно сделать с </w:t>
      </w:r>
      <w:r w:rsidRPr="00FE6F83">
        <w:rPr>
          <w:rFonts w:ascii="Tahoma" w:hAnsi="Tahoma" w:cs="Tahoma"/>
          <w:noProof/>
          <w:color w:val="333333"/>
          <w:sz w:val="18"/>
          <w:szCs w:val="18"/>
        </w:rPr>
        <w:drawing>
          <wp:anchor distT="0" distB="0" distL="0" distR="0" simplePos="0" relativeHeight="251659264" behindDoc="0" locked="0" layoutInCell="1" allowOverlap="0" wp14:anchorId="446F1CD9" wp14:editId="75B28593">
            <wp:simplePos x="0" y="0"/>
            <wp:positionH relativeFrom="column">
              <wp:posOffset>5715</wp:posOffset>
            </wp:positionH>
            <wp:positionV relativeFrom="line">
              <wp:posOffset>541020</wp:posOffset>
            </wp:positionV>
            <wp:extent cx="2133600" cy="2133600"/>
            <wp:effectExtent l="0" t="0" r="0" b="0"/>
            <wp:wrapSquare wrapText="bothSides"/>
            <wp:docPr id="9" name="Рисунок 4" descr="нивел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ивелир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помощью нивелира.</w:t>
      </w:r>
    </w:p>
    <w:p w:rsidR="00141C12" w:rsidRDefault="00141C12" w:rsidP="00141C12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Нивелир- простой прибор в виде вертикальной рейки высотой 1 м с отвесом и горизонтальной планкой. </w:t>
      </w:r>
    </w:p>
    <w:p w:rsidR="00141C12" w:rsidRDefault="00141C12" w:rsidP="00141C12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Способ измерения высоты нивелиром показан на </w:t>
      </w:r>
      <w:r w:rsidRPr="00FE6F83">
        <w:rPr>
          <w:rFonts w:ascii="Tahoma" w:hAnsi="Tahoma" w:cs="Tahoma"/>
          <w:noProof/>
          <w:color w:val="333333"/>
          <w:sz w:val="18"/>
          <w:szCs w:val="18"/>
        </w:rPr>
        <w:drawing>
          <wp:anchor distT="0" distB="0" distL="0" distR="0" simplePos="0" relativeHeight="251660288" behindDoc="0" locked="0" layoutInCell="1" allowOverlap="0" wp14:anchorId="5CBB42F3" wp14:editId="17044982">
            <wp:simplePos x="0" y="0"/>
            <wp:positionH relativeFrom="column">
              <wp:posOffset>314325</wp:posOffset>
            </wp:positionH>
            <wp:positionV relativeFrom="line">
              <wp:posOffset>546100</wp:posOffset>
            </wp:positionV>
            <wp:extent cx="3295650" cy="2915920"/>
            <wp:effectExtent l="0" t="0" r="0" b="0"/>
            <wp:wrapSquare wrapText="bothSides"/>
            <wp:docPr id="11" name="Рисунок 11" descr="http://karta.3dn.ru/6/12/1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karta.3dn.ru/6/12/12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рисунке.</w:t>
      </w:r>
    </w:p>
    <w:p w:rsidR="00141C12" w:rsidRPr="007B5FE6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B5FE6">
        <w:rPr>
          <w:rFonts w:ascii="Times New Roman" w:eastAsia="Times New Roman" w:hAnsi="Times New Roman" w:cs="Times New Roman"/>
          <w:sz w:val="28"/>
          <w:szCs w:val="28"/>
        </w:rPr>
        <w:t>Сначала устанавливают нивелир около подошвы холма.</w:t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B5FE6">
        <w:rPr>
          <w:rFonts w:ascii="Times New Roman" w:eastAsia="Times New Roman" w:hAnsi="Times New Roman" w:cs="Times New Roman"/>
          <w:sz w:val="28"/>
          <w:szCs w:val="28"/>
        </w:rPr>
        <w:t>С помощью отвеса проверяют его вертикальность. Горизонтальную планку нивелира направляют на склон. По направлению планки «прицеливаются» и отмечают точку на склоне, в которую она направлена. Там забивают колышек. Если высота нивелира равна 1 м, то эта точка будет на 1 м выше того места, где стоит нивелир. После этого нивелир переносят к колышку и прицеливаются в следующую точку. Вторая точка будет уже на 2 м выше подошвы холма.</w:t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 последовательно переставляют нивелир несколько раз вдоль склона. Достигнув вершины, по количеству колышек определяют высоту холма в метрах. Таким образом узнают, на сколько метров одна точка выше относительно другой. Превышение одной точки земной поверхности над другой называется относительной высотой. Измерение высоты точек земной поверхности называют нивелированием.</w:t>
      </w:r>
    </w:p>
    <w:p w:rsidR="00141C12" w:rsidRDefault="00141C12" w:rsidP="00141C12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b/>
          <w:sz w:val="28"/>
          <w:szCs w:val="28"/>
        </w:rPr>
        <w:t>Задание:</w:t>
      </w:r>
      <w:r>
        <w:rPr>
          <w:rFonts w:ascii="Times New Roman" w:hAnsi="Times New Roman" w:cs="Times New Roman"/>
          <w:sz w:val="28"/>
          <w:szCs w:val="28"/>
        </w:rPr>
        <w:t xml:space="preserve"> с помощью нивелира измерьте глубину оврага и крутизну склонов в трех местах.</w:t>
      </w:r>
    </w:p>
    <w:p w:rsidR="00141C12" w:rsidRPr="00B90BDB" w:rsidRDefault="00141C12" w:rsidP="00141C12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>Крутизна склонов: приблизительные значения крутизны склонов</w:t>
      </w:r>
    </w:p>
    <w:tbl>
      <w:tblPr>
        <w:tblW w:w="0" w:type="auto"/>
        <w:tblCellSpacing w:w="0" w:type="dxa"/>
        <w:tblInd w:w="94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25"/>
        <w:gridCol w:w="2490"/>
        <w:gridCol w:w="2160"/>
      </w:tblGrid>
      <w:tr w:rsidR="00141C12" w:rsidRPr="00B90BDB" w:rsidTr="00DF3965">
        <w:trPr>
          <w:tblCellSpacing w:w="0" w:type="dxa"/>
        </w:trPr>
        <w:tc>
          <w:tcPr>
            <w:tcW w:w="20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проф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иля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Правый берег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Левый берег</w:t>
            </w:r>
          </w:p>
        </w:tc>
      </w:tr>
      <w:tr w:rsidR="00141C12" w:rsidRPr="00B90BDB" w:rsidTr="00DF3965">
        <w:trPr>
          <w:tblCellSpacing w:w="0" w:type="dxa"/>
        </w:trPr>
        <w:tc>
          <w:tcPr>
            <w:tcW w:w="20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1C12" w:rsidRPr="00B90BDB" w:rsidTr="00DF3965">
        <w:trPr>
          <w:tblCellSpacing w:w="0" w:type="dxa"/>
        </w:trPr>
        <w:tc>
          <w:tcPr>
            <w:tcW w:w="20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1C12" w:rsidRPr="00B90BDB" w:rsidTr="00DF3965">
        <w:trPr>
          <w:tblCellSpacing w:w="0" w:type="dxa"/>
        </w:trPr>
        <w:tc>
          <w:tcPr>
            <w:tcW w:w="20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90BD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41C12" w:rsidRPr="00B90BDB" w:rsidRDefault="00141C12" w:rsidP="00DF396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0A3F">
        <w:rPr>
          <w:rFonts w:ascii="Times New Roman" w:eastAsia="Times New Roman" w:hAnsi="Times New Roman" w:cs="Times New Roman"/>
          <w:b/>
          <w:sz w:val="28"/>
          <w:szCs w:val="28"/>
        </w:rPr>
        <w:t>Станция №5. «Узнай растения»</w:t>
      </w: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84C2EA" wp14:editId="723657CE">
            <wp:extent cx="6120130" cy="34425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Pr="00510A3F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D38102" wp14:editId="3208F747">
            <wp:extent cx="6120130" cy="344253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Ученики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вошедшие в эту группу получают задание на определение растительности растущей в овраге.</w:t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Задание: опишите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растения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произрастающие на отведенном вам участке.</w:t>
      </w:r>
    </w:p>
    <w:p w:rsidR="00141C12" w:rsidRPr="00B01D37" w:rsidRDefault="00141C12" w:rsidP="00141C12">
      <w:pPr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Методика описания растительного сообщества</w:t>
      </w:r>
    </w:p>
    <w:p w:rsidR="00141C12" w:rsidRPr="00B01D37" w:rsidRDefault="00141C12" w:rsidP="00141C12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1.Для описания фитоценоза оврага закладывается участок</w:t>
      </w:r>
      <w:r w:rsidRPr="00B01D37">
        <w:rPr>
          <w:rFonts w:ascii="Times New Roman" w:hAnsi="Times New Roman" w:cs="Times New Roman"/>
          <w:sz w:val="28"/>
          <w:szCs w:val="28"/>
        </w:rPr>
        <w:t xml:space="preserve"> размером 10*10 м.</w:t>
      </w:r>
    </w:p>
    <w:p w:rsidR="00141C12" w:rsidRPr="00B01D37" w:rsidRDefault="00141C12" w:rsidP="00141C12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2. В характеристику следует включить: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Географическое положение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Тип луга (суходольный или пойменный)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Рельеф местности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Тип почвы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Условия увлажнения (осадки, грунтовые или поверхностные воды)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D37">
        <w:rPr>
          <w:rFonts w:ascii="Times New Roman" w:hAnsi="Times New Roman" w:cs="Times New Roman"/>
          <w:sz w:val="28"/>
          <w:szCs w:val="28"/>
        </w:rPr>
        <w:t>Наличие деревьев и кустарников (да или нет)</w:t>
      </w:r>
    </w:p>
    <w:p w:rsidR="00141C12" w:rsidRPr="00B01D37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01D37">
        <w:rPr>
          <w:rFonts w:ascii="Times New Roman" w:hAnsi="Times New Roman" w:cs="Times New Roman"/>
          <w:sz w:val="28"/>
          <w:szCs w:val="28"/>
        </w:rPr>
        <w:t>Закочкаренность</w:t>
      </w:r>
      <w:proofErr w:type="spellEnd"/>
      <w:r w:rsidRPr="00B01D37">
        <w:rPr>
          <w:rFonts w:ascii="Times New Roman" w:hAnsi="Times New Roman" w:cs="Times New Roman"/>
          <w:sz w:val="28"/>
          <w:szCs w:val="28"/>
        </w:rPr>
        <w:t xml:space="preserve"> (да или нет)</w:t>
      </w:r>
    </w:p>
    <w:p w:rsidR="00141C12" w:rsidRDefault="00141C12" w:rsidP="00141C12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01D37">
        <w:rPr>
          <w:rFonts w:ascii="Times New Roman" w:hAnsi="Times New Roman" w:cs="Times New Roman"/>
          <w:sz w:val="28"/>
          <w:szCs w:val="28"/>
        </w:rPr>
        <w:t>Ярусность</w:t>
      </w:r>
      <w:proofErr w:type="spellEnd"/>
      <w:r w:rsidRPr="00B01D37">
        <w:rPr>
          <w:rFonts w:ascii="Times New Roman" w:hAnsi="Times New Roman" w:cs="Times New Roman"/>
          <w:sz w:val="28"/>
          <w:szCs w:val="28"/>
        </w:rPr>
        <w:t xml:space="preserve"> травяного покрова</w:t>
      </w:r>
    </w:p>
    <w:p w:rsidR="00141C12" w:rsidRPr="00B01D37" w:rsidRDefault="00141C12" w:rsidP="00141C12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141C12" w:rsidRPr="00B01D37" w:rsidTr="00DF3965"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D37">
              <w:rPr>
                <w:rFonts w:ascii="Times New Roman" w:hAnsi="Times New Roman" w:cs="Times New Roman"/>
                <w:sz w:val="28"/>
                <w:szCs w:val="28"/>
              </w:rPr>
              <w:t>Ярус</w:t>
            </w:r>
          </w:p>
        </w:tc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D37">
              <w:rPr>
                <w:rFonts w:ascii="Times New Roman" w:hAnsi="Times New Roman" w:cs="Times New Roman"/>
                <w:sz w:val="28"/>
                <w:szCs w:val="28"/>
              </w:rPr>
              <w:t>Высота (см)</w:t>
            </w:r>
          </w:p>
        </w:tc>
        <w:tc>
          <w:tcPr>
            <w:tcW w:w="3191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D37">
              <w:rPr>
                <w:rFonts w:ascii="Times New Roman" w:hAnsi="Times New Roman" w:cs="Times New Roman"/>
                <w:sz w:val="28"/>
                <w:szCs w:val="28"/>
              </w:rPr>
              <w:t>Преобладающие растения</w:t>
            </w:r>
          </w:p>
        </w:tc>
      </w:tr>
      <w:tr w:rsidR="00141C12" w:rsidRPr="00B01D37" w:rsidTr="00DF3965"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D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1C12" w:rsidRPr="00B01D37" w:rsidTr="00DF3965"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D3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1C12" w:rsidRPr="00B01D37" w:rsidTr="00DF3965"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01D3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190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141C12" w:rsidRPr="00B01D37" w:rsidRDefault="00141C12" w:rsidP="00DF39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0A3F">
        <w:rPr>
          <w:rFonts w:ascii="Times New Roman" w:eastAsia="Times New Roman" w:hAnsi="Times New Roman" w:cs="Times New Roman"/>
          <w:b/>
          <w:sz w:val="28"/>
          <w:szCs w:val="28"/>
        </w:rPr>
        <w:t>Станция №6. «Угадай животных»</w:t>
      </w: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03388F" wp14:editId="1F9D90A8">
            <wp:extent cx="6120130" cy="344253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0A3F">
        <w:rPr>
          <w:rFonts w:ascii="Times New Roman" w:eastAsia="Times New Roman" w:hAnsi="Times New Roman" w:cs="Times New Roman"/>
          <w:sz w:val="28"/>
          <w:szCs w:val="28"/>
        </w:rPr>
        <w:lastRenderedPageBreak/>
        <w:t>Ученики</w:t>
      </w:r>
      <w:r w:rsidR="00A02DB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10A3F">
        <w:rPr>
          <w:rFonts w:ascii="Times New Roman" w:eastAsia="Times New Roman" w:hAnsi="Times New Roman" w:cs="Times New Roman"/>
          <w:sz w:val="28"/>
          <w:szCs w:val="28"/>
        </w:rPr>
        <w:t xml:space="preserve"> вошедшие </w:t>
      </w:r>
      <w:r>
        <w:rPr>
          <w:rFonts w:ascii="Times New Roman" w:eastAsia="Times New Roman" w:hAnsi="Times New Roman" w:cs="Times New Roman"/>
          <w:sz w:val="28"/>
          <w:szCs w:val="28"/>
        </w:rPr>
        <w:t>в эту группу</w:t>
      </w:r>
      <w:r w:rsidR="00A02DBA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получают задание на определение животного мира оврага.</w:t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Задание: используя атлас определитель беспозвоночных, попробуйте описать животный мир оврага.</w:t>
      </w: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После выполнения заданий ученики подводят итоги своей работы, оформляют результаты и оглашают их. После этого отвечают на вопросы учителя.</w:t>
      </w:r>
    </w:p>
    <w:p w:rsidR="00141C12" w:rsidRDefault="00141C12" w:rsidP="00141C1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Можно ли считать овраг сформировавшимся?</w:t>
      </w:r>
    </w:p>
    <w:p w:rsidR="00141C12" w:rsidRDefault="00141C12" w:rsidP="00141C1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Каковы причины образования оврага?</w:t>
      </w:r>
    </w:p>
    <w:p w:rsidR="00141C12" w:rsidRDefault="00141C12" w:rsidP="00141C1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Какой вид образования имеет?</w:t>
      </w:r>
    </w:p>
    <w:p w:rsidR="00141C12" w:rsidRDefault="00141C12" w:rsidP="00141C1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Предложите рекомендации для того, чтобы овраг не увеличивался в размерах. </w:t>
      </w:r>
    </w:p>
    <w:p w:rsidR="00141C12" w:rsidRDefault="00141C12" w:rsidP="00141C12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Почему же наша  экскурсия называлась тайны «водяной горы»?</w:t>
      </w:r>
    </w:p>
    <w:p w:rsidR="00141C12" w:rsidRPr="000B6C80" w:rsidRDefault="00141C12" w:rsidP="00141C1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(отв</w:t>
      </w:r>
      <w:r w:rsidR="00A02DBA">
        <w:rPr>
          <w:rFonts w:ascii="Times New Roman" w:eastAsia="Times New Roman" w:hAnsi="Times New Roman" w:cs="Times New Roman"/>
          <w:sz w:val="28"/>
          <w:szCs w:val="28"/>
        </w:rPr>
        <w:t>еты на вопросы в Приложение №2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Pr="00040613" w:rsidRDefault="00141C12" w:rsidP="00040613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Приложение № 1</w:t>
      </w:r>
    </w:p>
    <w:p w:rsidR="00141C12" w:rsidRPr="00B90BDB" w:rsidRDefault="00141C12" w:rsidP="00141C12">
      <w:pPr>
        <w:pStyle w:val="a6"/>
        <w:spacing w:before="0" w:beforeAutospacing="0" w:after="24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 xml:space="preserve">1. Изучаемый овраг   можно считать сформировавшимся. </w:t>
      </w:r>
    </w:p>
    <w:p w:rsidR="00141C12" w:rsidRDefault="00141C12" w:rsidP="00141C12">
      <w:pPr>
        <w:pStyle w:val="a6"/>
        <w:spacing w:before="0" w:beforeAutospacing="0" w:after="24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2.Причины образования данного оврага:</w:t>
      </w:r>
    </w:p>
    <w:p w:rsidR="00141C12" w:rsidRDefault="00141C12" w:rsidP="00141C12">
      <w:pPr>
        <w:pStyle w:val="a6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>а) наличи</w:t>
      </w:r>
      <w:r>
        <w:rPr>
          <w:rFonts w:ascii="Times New Roman" w:hAnsi="Times New Roman" w:cs="Times New Roman"/>
          <w:sz w:val="28"/>
          <w:szCs w:val="28"/>
        </w:rPr>
        <w:t xml:space="preserve">е уклона в сторону 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Клязьма</w:t>
      </w:r>
      <w:proofErr w:type="spellEnd"/>
      <w:r w:rsidR="00A02DBA">
        <w:rPr>
          <w:rFonts w:ascii="Times New Roman" w:hAnsi="Times New Roman" w:cs="Times New Roman"/>
          <w:sz w:val="28"/>
          <w:szCs w:val="28"/>
        </w:rPr>
        <w:t>;</w:t>
      </w:r>
      <w:r w:rsidRPr="00B90BDB">
        <w:rPr>
          <w:rFonts w:ascii="Times New Roman" w:hAnsi="Times New Roman" w:cs="Times New Roman"/>
          <w:sz w:val="28"/>
          <w:szCs w:val="28"/>
        </w:rPr>
        <w:br/>
        <w:t>б) наличие рыхл</w:t>
      </w:r>
      <w:r>
        <w:rPr>
          <w:rFonts w:ascii="Times New Roman" w:hAnsi="Times New Roman" w:cs="Times New Roman"/>
          <w:sz w:val="28"/>
          <w:szCs w:val="28"/>
        </w:rPr>
        <w:t>ых пород, слагающих поверхность</w:t>
      </w:r>
      <w:r w:rsidR="00A02DBA">
        <w:rPr>
          <w:rFonts w:ascii="Times New Roman" w:hAnsi="Times New Roman" w:cs="Times New Roman"/>
          <w:sz w:val="28"/>
          <w:szCs w:val="28"/>
        </w:rPr>
        <w:t>;</w:t>
      </w:r>
    </w:p>
    <w:p w:rsidR="00141C12" w:rsidRDefault="00141C12" w:rsidP="00141C12">
      <w:pPr>
        <w:pStyle w:val="a6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деятельность талых вод</w:t>
      </w:r>
      <w:r w:rsidR="00A02DBA">
        <w:rPr>
          <w:rFonts w:ascii="Times New Roman" w:hAnsi="Times New Roman" w:cs="Times New Roman"/>
          <w:sz w:val="28"/>
          <w:szCs w:val="28"/>
        </w:rPr>
        <w:t>.</w:t>
      </w:r>
    </w:p>
    <w:p w:rsidR="00141C12" w:rsidRDefault="00141C12" w:rsidP="00141C12">
      <w:pPr>
        <w:pStyle w:val="a6"/>
        <w:spacing w:before="0" w:beforeAutospacing="0" w:after="24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Это  - зрелый овраг - рост</w:t>
      </w:r>
      <w:r w:rsidRPr="00B90BDB">
        <w:rPr>
          <w:rFonts w:ascii="Times New Roman" w:hAnsi="Times New Roman" w:cs="Times New Roman"/>
          <w:sz w:val="28"/>
          <w:szCs w:val="28"/>
        </w:rPr>
        <w:t xml:space="preserve"> оврага в ширину и глубину</w:t>
      </w:r>
      <w:r>
        <w:rPr>
          <w:rFonts w:ascii="Times New Roman" w:hAnsi="Times New Roman" w:cs="Times New Roman"/>
          <w:sz w:val="28"/>
          <w:szCs w:val="28"/>
        </w:rPr>
        <w:t xml:space="preserve"> прекратился</w:t>
      </w:r>
      <w:r w:rsidRPr="00B90BDB">
        <w:rPr>
          <w:rFonts w:ascii="Times New Roman" w:hAnsi="Times New Roman" w:cs="Times New Roman"/>
          <w:sz w:val="28"/>
          <w:szCs w:val="28"/>
        </w:rPr>
        <w:t>. Дно и склоны постепенно зарастают растительнос</w:t>
      </w:r>
      <w:r>
        <w:rPr>
          <w:rFonts w:ascii="Times New Roman" w:hAnsi="Times New Roman" w:cs="Times New Roman"/>
          <w:sz w:val="28"/>
          <w:szCs w:val="28"/>
        </w:rPr>
        <w:t>тью.</w:t>
      </w:r>
      <w:r w:rsidRPr="00B90BDB">
        <w:rPr>
          <w:rFonts w:ascii="Times New Roman" w:hAnsi="Times New Roman" w:cs="Times New Roman"/>
          <w:sz w:val="28"/>
          <w:szCs w:val="28"/>
        </w:rPr>
        <w:t xml:space="preserve"> На этой стадии отпадает необходимость в строительстве защитных сооружен</w:t>
      </w:r>
      <w:r>
        <w:rPr>
          <w:rFonts w:ascii="Times New Roman" w:hAnsi="Times New Roman" w:cs="Times New Roman"/>
          <w:sz w:val="28"/>
          <w:szCs w:val="28"/>
        </w:rPr>
        <w:t xml:space="preserve">ий.  По происхождению этот овраг можно отнести к естественным оврагам. </w:t>
      </w:r>
      <w:r w:rsidRPr="00B90BDB">
        <w:rPr>
          <w:rFonts w:ascii="Times New Roman" w:hAnsi="Times New Roman" w:cs="Times New Roman"/>
          <w:sz w:val="28"/>
          <w:szCs w:val="28"/>
        </w:rPr>
        <w:t xml:space="preserve">Видовой состав растений и животных биотопа лесного массива и оврагов отличается значительным разнообразием. </w:t>
      </w:r>
    </w:p>
    <w:p w:rsidR="00141C12" w:rsidRDefault="00141C12" w:rsidP="00141C12">
      <w:pPr>
        <w:pStyle w:val="a6"/>
        <w:spacing w:before="0" w:beforeAutospacing="0" w:after="24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4.Высаживать  деревья по берегам оврага.</w:t>
      </w:r>
    </w:p>
    <w:p w:rsidR="00141C12" w:rsidRPr="00B90BDB" w:rsidRDefault="00141C12" w:rsidP="00141C12">
      <w:pPr>
        <w:pStyle w:val="a6"/>
        <w:spacing w:before="0" w:beforeAutospacing="0" w:after="24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Во время таяния снега, вода стекает по берегам оврага.</w:t>
      </w: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Pr="00510A3F" w:rsidRDefault="00141C12" w:rsidP="00141C1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1C12" w:rsidRDefault="00141C12" w:rsidP="00141C12">
      <w:pPr>
        <w:pStyle w:val="2"/>
        <w:spacing w:after="75" w:line="360" w:lineRule="auto"/>
        <w:ind w:left="-567" w:firstLine="141"/>
        <w:jc w:val="left"/>
        <w:rPr>
          <w:color w:val="000000"/>
          <w:sz w:val="28"/>
          <w:szCs w:val="28"/>
        </w:rPr>
      </w:pPr>
    </w:p>
    <w:p w:rsidR="00141C12" w:rsidRDefault="00141C12" w:rsidP="00141C12">
      <w:pPr>
        <w:pStyle w:val="2"/>
        <w:spacing w:after="75" w:line="360" w:lineRule="auto"/>
        <w:rPr>
          <w:color w:val="000000"/>
          <w:sz w:val="28"/>
          <w:szCs w:val="28"/>
        </w:rPr>
      </w:pPr>
    </w:p>
    <w:p w:rsidR="00141C12" w:rsidRDefault="00141C12" w:rsidP="00141C1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41C12" w:rsidRDefault="00141C12" w:rsidP="00141C1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№2</w:t>
      </w:r>
    </w:p>
    <w:p w:rsidR="00141C12" w:rsidRDefault="00141C12" w:rsidP="00141C12">
      <w:pPr>
        <w:tabs>
          <w:tab w:val="left" w:pos="433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7AC3342D" wp14:editId="2DB59690">
            <wp:extent cx="5867400" cy="82772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r="2532" b="912"/>
                    <a:stretch/>
                  </pic:blipFill>
                  <pic:spPr bwMode="auto">
                    <a:xfrm>
                      <a:off x="0" y="0"/>
                      <a:ext cx="5867400" cy="827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C12" w:rsidRDefault="00141C12" w:rsidP="00141C12">
      <w:pPr>
        <w:tabs>
          <w:tab w:val="left" w:pos="433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Библиографический список</w:t>
      </w:r>
    </w:p>
    <w:p w:rsidR="00141C12" w:rsidRPr="00B90BDB" w:rsidRDefault="00141C12" w:rsidP="00141C12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90BDB">
        <w:rPr>
          <w:rFonts w:ascii="Times New Roman" w:hAnsi="Times New Roman" w:cs="Times New Roman"/>
          <w:sz w:val="28"/>
          <w:szCs w:val="28"/>
        </w:rPr>
        <w:lastRenderedPageBreak/>
        <w:t>Ашихмина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 xml:space="preserve"> Т.Я., Школьный экологический мониторинг, 2000г., Москва, изд. АГАР. </w:t>
      </w:r>
    </w:p>
    <w:p w:rsidR="00141C12" w:rsidRPr="00B90BDB" w:rsidRDefault="00141C12" w:rsidP="00141C12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 xml:space="preserve">Биология в школе №6,1998. Егорова Г., </w:t>
      </w:r>
      <w:proofErr w:type="spellStart"/>
      <w:r w:rsidRPr="00B90BDB">
        <w:rPr>
          <w:rFonts w:ascii="Times New Roman" w:hAnsi="Times New Roman" w:cs="Times New Roman"/>
          <w:sz w:val="28"/>
          <w:szCs w:val="28"/>
        </w:rPr>
        <w:t>Хохотулева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 xml:space="preserve"> О. «Описание </w:t>
      </w:r>
      <w:proofErr w:type="spellStart"/>
      <w:r w:rsidRPr="00B90BDB">
        <w:rPr>
          <w:rFonts w:ascii="Times New Roman" w:hAnsi="Times New Roman" w:cs="Times New Roman"/>
          <w:sz w:val="28"/>
          <w:szCs w:val="28"/>
        </w:rPr>
        <w:t>фиторазнообразия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 xml:space="preserve"> биотопов в сравнительном аспекте». </w:t>
      </w:r>
    </w:p>
    <w:p w:rsidR="00141C12" w:rsidRPr="00B90BDB" w:rsidRDefault="00141C12" w:rsidP="00141C12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 xml:space="preserve">Козлов М., </w:t>
      </w:r>
      <w:proofErr w:type="spellStart"/>
      <w:r w:rsidRPr="00B90BDB">
        <w:rPr>
          <w:rFonts w:ascii="Times New Roman" w:hAnsi="Times New Roman" w:cs="Times New Roman"/>
          <w:sz w:val="28"/>
          <w:szCs w:val="28"/>
        </w:rPr>
        <w:t>Олигер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 xml:space="preserve"> И. Школьный атлас определитель беспозвоночных. - М., 1991. </w:t>
      </w:r>
    </w:p>
    <w:p w:rsidR="00141C12" w:rsidRPr="00B90BDB" w:rsidRDefault="00141C12" w:rsidP="00141C12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B90BDB">
        <w:rPr>
          <w:rFonts w:ascii="Times New Roman" w:hAnsi="Times New Roman" w:cs="Times New Roman"/>
          <w:sz w:val="28"/>
          <w:szCs w:val="28"/>
        </w:rPr>
        <w:t xml:space="preserve">Новиков В., Губанов И., Школьный атлас – определитель высших растений. – М., 1985. </w:t>
      </w:r>
    </w:p>
    <w:p w:rsidR="00141C12" w:rsidRPr="00B90BDB" w:rsidRDefault="00141C12" w:rsidP="00141C12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90BDB">
        <w:rPr>
          <w:rFonts w:ascii="Times New Roman" w:hAnsi="Times New Roman" w:cs="Times New Roman"/>
          <w:sz w:val="28"/>
          <w:szCs w:val="28"/>
        </w:rPr>
        <w:t>Самкова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 xml:space="preserve"> В.А. под ред. </w:t>
      </w:r>
      <w:proofErr w:type="spellStart"/>
      <w:r w:rsidRPr="00B90BDB">
        <w:rPr>
          <w:rFonts w:ascii="Times New Roman" w:hAnsi="Times New Roman" w:cs="Times New Roman"/>
          <w:sz w:val="28"/>
          <w:szCs w:val="28"/>
        </w:rPr>
        <w:t>Суравегиной</w:t>
      </w:r>
      <w:proofErr w:type="spellEnd"/>
      <w:r w:rsidRPr="00B90BDB">
        <w:rPr>
          <w:rFonts w:ascii="Times New Roman" w:hAnsi="Times New Roman" w:cs="Times New Roman"/>
          <w:sz w:val="28"/>
          <w:szCs w:val="28"/>
        </w:rPr>
        <w:t xml:space="preserve"> И.Т. Мы изучаем лес. 1993г., Москва, центр «Экология и образование». </w:t>
      </w:r>
    </w:p>
    <w:p w:rsidR="00141C12" w:rsidRPr="00461D87" w:rsidRDefault="00141C12" w:rsidP="00141C12">
      <w:pPr>
        <w:tabs>
          <w:tab w:val="left" w:pos="433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C12" w:rsidRDefault="00141C12"/>
    <w:sectPr w:rsidR="00141C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E28D1"/>
    <w:multiLevelType w:val="hybridMultilevel"/>
    <w:tmpl w:val="A4F4D6DA"/>
    <w:lvl w:ilvl="0" w:tplc="276A87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2EC61BD"/>
    <w:multiLevelType w:val="hybridMultilevel"/>
    <w:tmpl w:val="FEB87F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160971"/>
    <w:multiLevelType w:val="hybridMultilevel"/>
    <w:tmpl w:val="683E8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7CA5CCA"/>
    <w:multiLevelType w:val="hybridMultilevel"/>
    <w:tmpl w:val="B4E2C0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7EE5"/>
    <w:rsid w:val="00017B32"/>
    <w:rsid w:val="00040613"/>
    <w:rsid w:val="0012293A"/>
    <w:rsid w:val="00141C12"/>
    <w:rsid w:val="0038087D"/>
    <w:rsid w:val="00604590"/>
    <w:rsid w:val="00877EE5"/>
    <w:rsid w:val="00A02DBA"/>
    <w:rsid w:val="00CC3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690A08"/>
  <w15:docId w15:val="{6EA8530F-9FC3-4ED2-8431-C2370C21EA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293A"/>
    <w:pPr>
      <w:spacing w:after="200" w:line="276" w:lineRule="auto"/>
    </w:pPr>
  </w:style>
  <w:style w:type="paragraph" w:styleId="2">
    <w:name w:val="heading 2"/>
    <w:basedOn w:val="a"/>
    <w:next w:val="a"/>
    <w:link w:val="20"/>
    <w:qFormat/>
    <w:rsid w:val="00141C12"/>
    <w:pPr>
      <w:keepNext/>
      <w:spacing w:after="0" w:line="240" w:lineRule="auto"/>
      <w:ind w:firstLine="709"/>
      <w:jc w:val="center"/>
      <w:outlineLvl w:val="1"/>
    </w:pPr>
    <w:rPr>
      <w:rFonts w:ascii="Times New Roman" w:eastAsia="Times New Roman" w:hAnsi="Times New Roman" w:cs="Times New Roman"/>
      <w:b/>
      <w:smallCaps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2293A"/>
    <w:rPr>
      <w:color w:val="0563C1" w:themeColor="hyperlink"/>
      <w:u w:val="single"/>
    </w:rPr>
  </w:style>
  <w:style w:type="table" w:styleId="a4">
    <w:name w:val="Table Grid"/>
    <w:basedOn w:val="a1"/>
    <w:uiPriority w:val="59"/>
    <w:rsid w:val="001229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141C12"/>
    <w:rPr>
      <w:rFonts w:ascii="Times New Roman" w:eastAsia="Times New Roman" w:hAnsi="Times New Roman" w:cs="Times New Roman"/>
      <w:b/>
      <w:smallCaps/>
      <w:sz w:val="24"/>
      <w:szCs w:val="20"/>
      <w:lang w:eastAsia="ru-RU"/>
    </w:rPr>
  </w:style>
  <w:style w:type="paragraph" w:styleId="a5">
    <w:name w:val="List Paragraph"/>
    <w:basedOn w:val="a"/>
    <w:uiPriority w:val="34"/>
    <w:qFormat/>
    <w:rsid w:val="00141C12"/>
    <w:pPr>
      <w:ind w:left="720"/>
      <w:contextualSpacing/>
    </w:pPr>
    <w:rPr>
      <w:rFonts w:eastAsiaTheme="minorEastAsia"/>
      <w:lang w:eastAsia="ru-RU"/>
    </w:rPr>
  </w:style>
  <w:style w:type="paragraph" w:styleId="a6">
    <w:name w:val="Normal (Web)"/>
    <w:basedOn w:val="a"/>
    <w:rsid w:val="00141C12"/>
    <w:pPr>
      <w:spacing w:before="100" w:beforeAutospacing="1" w:after="100" w:afterAutospacing="1" w:line="240" w:lineRule="auto"/>
    </w:pPr>
    <w:rPr>
      <w:rFonts w:ascii="Arial" w:eastAsia="Times New Roman" w:hAnsi="Arial" w:cs="Arial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A02D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02D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gi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t75980f.sch.obrazovanie33.ru/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2200</Words>
  <Characters>12546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</dc:creator>
  <cp:keywords/>
  <dc:description/>
  <cp:lastModifiedBy>Sky</cp:lastModifiedBy>
  <cp:revision>10</cp:revision>
  <dcterms:created xsi:type="dcterms:W3CDTF">2021-11-09T06:47:00Z</dcterms:created>
  <dcterms:modified xsi:type="dcterms:W3CDTF">2021-12-07T09:00:00Z</dcterms:modified>
</cp:coreProperties>
</file>