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32" w:rsidRPr="002C0A8F" w:rsidRDefault="00B07F32" w:rsidP="00F85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F85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«Волонтёры могут все»</w:t>
      </w: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8F">
        <w:rPr>
          <w:rFonts w:ascii="Times New Roman" w:hAnsi="Times New Roman" w:cs="Times New Roman"/>
          <w:b/>
          <w:sz w:val="28"/>
          <w:szCs w:val="28"/>
        </w:rPr>
        <w:t>Номинация: «Цветущая планета»</w:t>
      </w:r>
    </w:p>
    <w:p w:rsidR="00F85C6C" w:rsidRPr="002C0A8F" w:rsidRDefault="00F85C6C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6C" w:rsidRPr="002C0A8F" w:rsidRDefault="00F85C6C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32" w:rsidRPr="002C0A8F" w:rsidRDefault="00B07F32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32" w:rsidRPr="002C0A8F" w:rsidRDefault="00B07F32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32" w:rsidRPr="002C0A8F" w:rsidRDefault="00B07F32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6C" w:rsidRPr="002C0A8F" w:rsidRDefault="00F85C6C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6C" w:rsidRPr="002C0A8F" w:rsidRDefault="002A6D56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проект</w:t>
      </w:r>
      <w:r w:rsidR="00F85C6C" w:rsidRPr="002C0A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4223" w:rsidRPr="002C0A8F">
        <w:rPr>
          <w:rFonts w:ascii="Times New Roman" w:hAnsi="Times New Roman" w:cs="Times New Roman"/>
          <w:b/>
          <w:sz w:val="28"/>
          <w:szCs w:val="28"/>
        </w:rPr>
        <w:t>Парад цветов</w:t>
      </w:r>
      <w:r w:rsidR="00F85C6C" w:rsidRPr="002C0A8F">
        <w:rPr>
          <w:rFonts w:ascii="Times New Roman" w:hAnsi="Times New Roman" w:cs="Times New Roman"/>
          <w:b/>
          <w:sz w:val="28"/>
          <w:szCs w:val="28"/>
        </w:rPr>
        <w:t>»</w:t>
      </w:r>
    </w:p>
    <w:p w:rsidR="00F85C6C" w:rsidRPr="002C0A8F" w:rsidRDefault="00F85C6C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F85C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C6C" w:rsidRPr="002C0A8F" w:rsidRDefault="00F85C6C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09A6" w:rsidRPr="002C0A8F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B07F3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Н</w:t>
      </w:r>
      <w:r w:rsidR="003C5281">
        <w:rPr>
          <w:rFonts w:ascii="Times New Roman" w:hAnsi="Times New Roman" w:cs="Times New Roman"/>
          <w:sz w:val="28"/>
          <w:szCs w:val="28"/>
        </w:rPr>
        <w:t>азвание организации-</w:t>
      </w:r>
      <w:r w:rsidR="008209A6" w:rsidRPr="002C0A8F">
        <w:rPr>
          <w:rFonts w:ascii="Times New Roman" w:hAnsi="Times New Roman" w:cs="Times New Roman"/>
          <w:sz w:val="28"/>
          <w:szCs w:val="28"/>
        </w:rPr>
        <w:t xml:space="preserve">заявителя: </w:t>
      </w:r>
    </w:p>
    <w:p w:rsidR="00B07F32" w:rsidRPr="002C0A8F" w:rsidRDefault="008209A6" w:rsidP="00B07F3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– Тыгишская средняя общеобразовательная школа</w:t>
      </w:r>
      <w:r w:rsidR="00B07F32" w:rsidRPr="002C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32" w:rsidRPr="002C0A8F" w:rsidRDefault="00B07F32" w:rsidP="00B07F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B07F3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Субъект: Свердловская область, Богдановичский район, с. Тыгиш</w:t>
      </w:r>
    </w:p>
    <w:p w:rsidR="008209A6" w:rsidRPr="002C0A8F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09A6" w:rsidRPr="002C0A8F" w:rsidRDefault="00F85C6C" w:rsidP="00B07F3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Р</w:t>
      </w:r>
      <w:r w:rsidR="008209A6" w:rsidRPr="002C0A8F">
        <w:rPr>
          <w:rFonts w:ascii="Times New Roman" w:hAnsi="Times New Roman" w:cs="Times New Roman"/>
          <w:sz w:val="28"/>
          <w:szCs w:val="28"/>
        </w:rPr>
        <w:t>уководител</w:t>
      </w:r>
      <w:r w:rsidRPr="002C0A8F">
        <w:rPr>
          <w:rFonts w:ascii="Times New Roman" w:hAnsi="Times New Roman" w:cs="Times New Roman"/>
          <w:sz w:val="28"/>
          <w:szCs w:val="28"/>
        </w:rPr>
        <w:t>ь</w:t>
      </w:r>
      <w:r w:rsidR="008209A6" w:rsidRPr="002C0A8F">
        <w:rPr>
          <w:rFonts w:ascii="Times New Roman" w:hAnsi="Times New Roman" w:cs="Times New Roman"/>
          <w:sz w:val="28"/>
          <w:szCs w:val="28"/>
        </w:rPr>
        <w:t>: Величко Ольга Андреевна</w:t>
      </w:r>
    </w:p>
    <w:p w:rsidR="008209A6" w:rsidRPr="002C0A8F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09A6" w:rsidRPr="002C0A8F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09A6" w:rsidRPr="002C0A8F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09A6" w:rsidRPr="002C0A8F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09A6" w:rsidRPr="002C0A8F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Pr="002C0A8F" w:rsidRDefault="00B07F32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F32" w:rsidRDefault="00B07F32" w:rsidP="00B07F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8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2F168C" w:rsidRDefault="002F168C" w:rsidP="00B07F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F168C" w:rsidRPr="002C0A8F" w:rsidTr="002F168C">
        <w:tc>
          <w:tcPr>
            <w:tcW w:w="3397" w:type="dxa"/>
          </w:tcPr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948" w:type="dxa"/>
          </w:tcPr>
          <w:p w:rsidR="002F168C" w:rsidRPr="002C0A8F" w:rsidRDefault="002A6D56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</w:t>
            </w:r>
            <w:r w:rsidR="002F168C" w:rsidRPr="002C0A8F">
              <w:rPr>
                <w:rFonts w:ascii="Times New Roman" w:hAnsi="Times New Roman" w:cs="Times New Roman"/>
                <w:sz w:val="28"/>
                <w:szCs w:val="28"/>
              </w:rPr>
              <w:t>Парад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68C" w:rsidRPr="002C0A8F" w:rsidTr="002F168C">
        <w:tc>
          <w:tcPr>
            <w:tcW w:w="3397" w:type="dxa"/>
          </w:tcPr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Организация – заявитель</w:t>
            </w: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2D" w:rsidRDefault="00D3632D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948" w:type="dxa"/>
          </w:tcPr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– Тыгишская средняя общеобразовательная школа</w:t>
            </w:r>
          </w:p>
          <w:p w:rsidR="00D3632D" w:rsidRDefault="00D3632D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623501, Свердловская область, Богдановичский район, с. Тыгиш, ул. Юбилейная 99</w:t>
            </w: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+7(34376)31-3-03</w:t>
            </w:r>
          </w:p>
          <w:p w:rsidR="002F168C" w:rsidRPr="002C0A8F" w:rsidRDefault="005854EA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F168C" w:rsidRPr="002C0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https://b23.uralschool.ru</w:t>
              </w:r>
            </w:hyperlink>
            <w:r w:rsidR="002F168C"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168C" w:rsidRPr="002C0A8F" w:rsidTr="002F168C">
        <w:tc>
          <w:tcPr>
            <w:tcW w:w="3397" w:type="dxa"/>
          </w:tcPr>
          <w:p w:rsidR="002F168C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ФИО автора-руководителя</w:t>
            </w:r>
          </w:p>
        </w:tc>
        <w:tc>
          <w:tcPr>
            <w:tcW w:w="5948" w:type="dxa"/>
          </w:tcPr>
          <w:p w:rsidR="002F168C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Величко Ольга Андреевна</w:t>
            </w:r>
          </w:p>
        </w:tc>
      </w:tr>
      <w:tr w:rsidR="002F168C" w:rsidRPr="002C0A8F" w:rsidTr="002F168C">
        <w:tc>
          <w:tcPr>
            <w:tcW w:w="3397" w:type="dxa"/>
          </w:tcPr>
          <w:p w:rsidR="002F168C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ФИО команды проекта</w:t>
            </w:r>
          </w:p>
        </w:tc>
        <w:tc>
          <w:tcPr>
            <w:tcW w:w="5948" w:type="dxa"/>
          </w:tcPr>
          <w:p w:rsidR="002F168C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C" w:rsidRDefault="00F75531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Коробицын Алексей</w:t>
            </w:r>
          </w:p>
          <w:p w:rsidR="00F75531" w:rsidRPr="002C0A8F" w:rsidRDefault="00F75531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Светлана</w:t>
            </w:r>
            <w:bookmarkStart w:id="0" w:name="_GoBack"/>
            <w:bookmarkEnd w:id="0"/>
          </w:p>
        </w:tc>
      </w:tr>
    </w:tbl>
    <w:p w:rsidR="002F168C" w:rsidRPr="002C0A8F" w:rsidRDefault="002F168C" w:rsidP="00B07F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A8F">
        <w:rPr>
          <w:rFonts w:ascii="Times New Roman" w:hAnsi="Times New Roman" w:cs="Times New Roman"/>
          <w:i/>
          <w:sz w:val="28"/>
          <w:szCs w:val="28"/>
        </w:rPr>
        <w:t>«Если бы каждый человек на клочке земли</w:t>
      </w:r>
    </w:p>
    <w:p w:rsidR="002C0A8F" w:rsidRPr="002C0A8F" w:rsidRDefault="002C0A8F" w:rsidP="002C0A8F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A8F">
        <w:rPr>
          <w:rFonts w:ascii="Times New Roman" w:hAnsi="Times New Roman" w:cs="Times New Roman"/>
          <w:i/>
          <w:sz w:val="28"/>
          <w:szCs w:val="28"/>
        </w:rPr>
        <w:t>Своей сделал все, что он может, как прекрасна,</w:t>
      </w:r>
    </w:p>
    <w:p w:rsidR="002C0A8F" w:rsidRPr="002C0A8F" w:rsidRDefault="002C0A8F" w:rsidP="002C0A8F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A8F">
        <w:rPr>
          <w:rFonts w:ascii="Times New Roman" w:hAnsi="Times New Roman" w:cs="Times New Roman"/>
          <w:i/>
          <w:sz w:val="28"/>
          <w:szCs w:val="28"/>
        </w:rPr>
        <w:t>Была бы Земля наша».</w:t>
      </w:r>
    </w:p>
    <w:p w:rsidR="002C0A8F" w:rsidRPr="002C0A8F" w:rsidRDefault="002C0A8F" w:rsidP="002C0A8F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А.П. Чехов</w:t>
      </w:r>
    </w:p>
    <w:p w:rsidR="002C0A8F" w:rsidRPr="002C0A8F" w:rsidRDefault="002C0A8F" w:rsidP="002C0A8F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Среди общих для всего мира проблем есть такие, возникновение и рост которых обусловлены самим развитием цивилизации. Они с трудом поддаются решению. Такой стала экологическая проблема – </w:t>
      </w:r>
      <w:r w:rsidRPr="002C0A8F">
        <w:rPr>
          <w:rFonts w:ascii="Times New Roman" w:hAnsi="Times New Roman" w:cs="Times New Roman"/>
          <w:b/>
          <w:sz w:val="28"/>
          <w:szCs w:val="28"/>
        </w:rPr>
        <w:t>проблема окружающей среды</w:t>
      </w:r>
      <w:r w:rsidRPr="002C0A8F">
        <w:rPr>
          <w:rFonts w:ascii="Times New Roman" w:hAnsi="Times New Roman" w:cs="Times New Roman"/>
          <w:sz w:val="28"/>
          <w:szCs w:val="28"/>
        </w:rPr>
        <w:t>. Они являются частью глобальных проблем человечества. Называя и</w:t>
      </w:r>
      <w:r>
        <w:rPr>
          <w:rFonts w:ascii="Times New Roman" w:hAnsi="Times New Roman" w:cs="Times New Roman"/>
          <w:sz w:val="28"/>
          <w:szCs w:val="28"/>
        </w:rPr>
        <w:t>х глобальными, ученые стремятся</w:t>
      </w:r>
      <w:r w:rsidRPr="002C0A8F">
        <w:rPr>
          <w:rFonts w:ascii="Times New Roman" w:hAnsi="Times New Roman" w:cs="Times New Roman"/>
          <w:sz w:val="28"/>
          <w:szCs w:val="28"/>
        </w:rPr>
        <w:t xml:space="preserve"> подчеркнуть их значение для всей планеты, они затрагивают интересы всего человечества.</w:t>
      </w:r>
    </w:p>
    <w:p w:rsidR="002C0A8F" w:rsidRPr="002C0A8F" w:rsidRDefault="002C0A8F" w:rsidP="002C0A8F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Научить человека думать не только о себе, но и об окружающем мире нелегко, особенно эта проблема актуальна для подростков нашего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2C0A8F">
        <w:rPr>
          <w:rFonts w:ascii="Times New Roman" w:hAnsi="Times New Roman" w:cs="Times New Roman"/>
          <w:sz w:val="28"/>
          <w:szCs w:val="28"/>
        </w:rPr>
        <w:t>. Охрана и защита природы позволяет подросткам ощутить свою значимость, взрослость, ощутить свою способность делать важные, полезные дела, реально видеть результаты своей деятельности, приносить радость окружающим, создавать прекрасное.</w:t>
      </w:r>
    </w:p>
    <w:p w:rsidR="002C0A8F" w:rsidRPr="002C0A8F" w:rsidRDefault="002C0A8F" w:rsidP="002C0A8F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C0A8F">
        <w:rPr>
          <w:rFonts w:ascii="Times New Roman" w:hAnsi="Times New Roman" w:cs="Times New Roman"/>
          <w:sz w:val="28"/>
          <w:szCs w:val="28"/>
        </w:rPr>
        <w:t xml:space="preserve"> «Парад цветов» - формирование экологической культуры несовершеннолетних посредством их занятости в трудовом отряде.</w:t>
      </w:r>
    </w:p>
    <w:p w:rsidR="002C0A8F" w:rsidRPr="002C0A8F" w:rsidRDefault="002C0A8F" w:rsidP="002C0A8F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Для эффективного достижения цели поставлены следующие </w:t>
      </w:r>
      <w:r w:rsidRPr="002C0A8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0A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A8F" w:rsidRPr="002C0A8F" w:rsidRDefault="002C0A8F" w:rsidP="002C0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привлечение внимание обучающихся к решению актуальных проблем школы;</w:t>
      </w:r>
    </w:p>
    <w:p w:rsidR="002C0A8F" w:rsidRPr="002C0A8F" w:rsidRDefault="002C0A8F" w:rsidP="002C0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формирование чувства личной ответственности за состояние окружающей среды, ответственности за учреждение, умение реализовать конкретные шаги по улучшению и благоустройству территории;</w:t>
      </w:r>
    </w:p>
    <w:p w:rsidR="002C0A8F" w:rsidRPr="002C0A8F" w:rsidRDefault="002C0A8F" w:rsidP="002C0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активной жизненной позиции, умений быть неравнодушными к судьбе своей малой родины; </w:t>
      </w:r>
    </w:p>
    <w:p w:rsidR="002C0A8F" w:rsidRDefault="002C0A8F" w:rsidP="002C0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привлечение молодежи к участию в трудовой деятельности; </w:t>
      </w:r>
    </w:p>
    <w:p w:rsidR="002C0A8F" w:rsidRPr="002C0A8F" w:rsidRDefault="002C0A8F" w:rsidP="002C0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содействие нравственному, эстетическому и трудовому воспитанию обучающихся.</w:t>
      </w:r>
    </w:p>
    <w:p w:rsidR="002C0A8F" w:rsidRDefault="002C0A8F" w:rsidP="002C0A8F">
      <w:pPr>
        <w:pStyle w:val="3"/>
        <w:spacing w:after="0" w:line="23" w:lineRule="atLeast"/>
        <w:ind w:firstLine="284"/>
        <w:jc w:val="both"/>
        <w:rPr>
          <w:b/>
          <w:sz w:val="28"/>
          <w:szCs w:val="28"/>
        </w:rPr>
      </w:pPr>
      <w:r w:rsidRPr="002C0A8F">
        <w:rPr>
          <w:sz w:val="28"/>
          <w:szCs w:val="28"/>
        </w:rPr>
        <w:t xml:space="preserve">В реализации проекта «Парад цветов» принимают участие </w:t>
      </w:r>
      <w:r>
        <w:rPr>
          <w:b/>
          <w:sz w:val="28"/>
          <w:szCs w:val="28"/>
        </w:rPr>
        <w:t>все</w:t>
      </w:r>
      <w:r w:rsidRPr="002C0A8F">
        <w:rPr>
          <w:b/>
          <w:sz w:val="28"/>
          <w:szCs w:val="28"/>
        </w:rPr>
        <w:t xml:space="preserve"> желающие, заинтересованные в улучшении пришкольной территории</w:t>
      </w:r>
      <w:r w:rsidR="002F168C">
        <w:rPr>
          <w:b/>
          <w:sz w:val="28"/>
          <w:szCs w:val="28"/>
        </w:rPr>
        <w:t>.</w:t>
      </w:r>
    </w:p>
    <w:p w:rsidR="002F168C" w:rsidRPr="00D3632D" w:rsidRDefault="002F168C" w:rsidP="002C0A8F">
      <w:pPr>
        <w:pStyle w:val="3"/>
        <w:spacing w:after="0" w:line="23" w:lineRule="atLeast"/>
        <w:ind w:firstLine="284"/>
        <w:jc w:val="both"/>
        <w:rPr>
          <w:sz w:val="28"/>
          <w:szCs w:val="28"/>
        </w:rPr>
      </w:pPr>
      <w:r w:rsidRPr="00D3632D">
        <w:rPr>
          <w:b/>
          <w:sz w:val="28"/>
          <w:szCs w:val="28"/>
        </w:rPr>
        <w:t>География проекта:</w:t>
      </w:r>
      <w:r>
        <w:rPr>
          <w:b/>
          <w:sz w:val="28"/>
          <w:szCs w:val="28"/>
        </w:rPr>
        <w:t xml:space="preserve"> </w:t>
      </w:r>
      <w:r w:rsidR="00D3632D">
        <w:rPr>
          <w:sz w:val="28"/>
          <w:szCs w:val="28"/>
        </w:rPr>
        <w:t>Богдановичский район, село Тыгиш, но в отдельных мероприятиях возможно привлечение спикеров их других близлежащих территорий Свердловской области.</w:t>
      </w:r>
    </w:p>
    <w:p w:rsidR="002F168C" w:rsidRPr="002C0A8F" w:rsidRDefault="002F168C" w:rsidP="002C0A8F">
      <w:pPr>
        <w:pStyle w:val="3"/>
        <w:spacing w:after="0" w:line="23" w:lineRule="atLeas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июнь 202</w:t>
      </w:r>
      <w:r w:rsidR="00F75531">
        <w:rPr>
          <w:b/>
          <w:sz w:val="28"/>
          <w:szCs w:val="28"/>
        </w:rPr>
        <w:t>2</w:t>
      </w:r>
    </w:p>
    <w:p w:rsidR="00D3632D" w:rsidRPr="00D3632D" w:rsidRDefault="00D3632D" w:rsidP="00D3632D">
      <w:pPr>
        <w:spacing w:after="0" w:line="23" w:lineRule="atLeast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32D">
        <w:rPr>
          <w:rFonts w:ascii="Times New Roman" w:hAnsi="Times New Roman" w:cs="Times New Roman"/>
          <w:b/>
          <w:i/>
          <w:sz w:val="28"/>
          <w:szCs w:val="28"/>
        </w:rPr>
        <w:t>Описани</w:t>
      </w:r>
      <w:r>
        <w:rPr>
          <w:rFonts w:ascii="Times New Roman" w:hAnsi="Times New Roman" w:cs="Times New Roman"/>
          <w:b/>
          <w:i/>
          <w:sz w:val="28"/>
          <w:szCs w:val="28"/>
        </w:rPr>
        <w:t>е механизмов реализации проекта</w:t>
      </w:r>
    </w:p>
    <w:p w:rsidR="002C0A8F" w:rsidRPr="002C0A8F" w:rsidRDefault="002C0A8F" w:rsidP="002C0A8F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Условием эффективности формирования экологической культуры служат осознанность, глубина и прочность знаний о явлениях, процессах и законах природы, понимание диалектики взаимодействия общества и биосферы, готовность к конкретным действиям, улучшающим состояние окружающей среды своей местности и реальный вклад в это дело. </w:t>
      </w:r>
    </w:p>
    <w:p w:rsidR="002F168C" w:rsidRDefault="002C0A8F" w:rsidP="002F168C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Таким образом, проект направлен на улучшение </w:t>
      </w:r>
      <w:r>
        <w:rPr>
          <w:rFonts w:ascii="Times New Roman" w:hAnsi="Times New Roman" w:cs="Times New Roman"/>
          <w:sz w:val="28"/>
          <w:szCs w:val="28"/>
        </w:rPr>
        <w:t xml:space="preserve">пришкольной </w:t>
      </w:r>
      <w:r w:rsidRPr="002C0A8F">
        <w:rPr>
          <w:rFonts w:ascii="Times New Roman" w:hAnsi="Times New Roman" w:cs="Times New Roman"/>
          <w:sz w:val="28"/>
          <w:szCs w:val="28"/>
        </w:rPr>
        <w:t>территории и поможет обучающимся проявить себя, обрести уверенность, а также сформировать особые трудовые умения и навыки.</w:t>
      </w:r>
      <w:bookmarkStart w:id="1" w:name="_Toc354402630"/>
    </w:p>
    <w:p w:rsidR="002C0A8F" w:rsidRPr="002F168C" w:rsidRDefault="002C0A8F" w:rsidP="002F168C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68C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</w:t>
      </w:r>
      <w:bookmarkEnd w:id="1"/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Ресурсы для реализации проекта можно условно разделить на три группы, которые представлены в таблице № 1.</w:t>
      </w:r>
    </w:p>
    <w:p w:rsidR="002C0A8F" w:rsidRPr="002C0A8F" w:rsidRDefault="002C0A8F" w:rsidP="002C0A8F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Таблица №1.</w:t>
      </w:r>
    </w:p>
    <w:p w:rsidR="002C0A8F" w:rsidRPr="002C0A8F" w:rsidRDefault="002C0A8F" w:rsidP="002C0A8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8F">
        <w:rPr>
          <w:rFonts w:ascii="Times New Roman" w:hAnsi="Times New Roman" w:cs="Times New Roman"/>
          <w:b/>
          <w:sz w:val="28"/>
          <w:szCs w:val="28"/>
        </w:rPr>
        <w:t>Ресурсное обеспечение проекта «Парад цветов»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206"/>
        <w:gridCol w:w="3198"/>
      </w:tblGrid>
      <w:tr w:rsidR="002C0A8F" w:rsidRPr="002C0A8F" w:rsidTr="008A34BF">
        <w:tc>
          <w:tcPr>
            <w:tcW w:w="3332" w:type="dxa"/>
          </w:tcPr>
          <w:p w:rsidR="002C0A8F" w:rsidRPr="002C0A8F" w:rsidRDefault="002C0A8F" w:rsidP="008A34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A8F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Внутренние</w:t>
            </w:r>
          </w:p>
        </w:tc>
        <w:tc>
          <w:tcPr>
            <w:tcW w:w="3332" w:type="dxa"/>
          </w:tcPr>
          <w:p w:rsidR="002C0A8F" w:rsidRPr="002C0A8F" w:rsidRDefault="002C0A8F" w:rsidP="008A34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Материальные </w:t>
            </w:r>
          </w:p>
        </w:tc>
        <w:tc>
          <w:tcPr>
            <w:tcW w:w="3332" w:type="dxa"/>
          </w:tcPr>
          <w:p w:rsidR="002C0A8F" w:rsidRPr="002C0A8F" w:rsidRDefault="002C0A8F" w:rsidP="008A34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</w:t>
            </w:r>
          </w:p>
        </w:tc>
      </w:tr>
      <w:tr w:rsidR="002C0A8F" w:rsidRPr="002C0A8F" w:rsidTr="008A34BF">
        <w:tc>
          <w:tcPr>
            <w:tcW w:w="3332" w:type="dxa"/>
          </w:tcPr>
          <w:p w:rsidR="002C0A8F" w:rsidRPr="002C0A8F" w:rsidRDefault="002C0A8F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участники 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волонтёрского </w:t>
            </w: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отряда;</w:t>
            </w:r>
          </w:p>
          <w:p w:rsidR="002C0A8F" w:rsidRPr="002C0A8F" w:rsidRDefault="002C0A8F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0A8F" w:rsidRPr="002C0A8F" w:rsidRDefault="002C0A8F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-педагоги;</w:t>
            </w:r>
          </w:p>
          <w:p w:rsidR="002C0A8F" w:rsidRPr="002C0A8F" w:rsidRDefault="002C0A8F" w:rsidP="002F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>неравнодушные жители</w:t>
            </w: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2C0A8F" w:rsidRPr="002C0A8F" w:rsidRDefault="002C0A8F" w:rsidP="008A34BF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2C0A8F">
              <w:rPr>
                <w:b w:val="0"/>
                <w:sz w:val="28"/>
                <w:szCs w:val="28"/>
              </w:rPr>
              <w:t>- сельхозинвентарь;</w:t>
            </w:r>
          </w:p>
          <w:p w:rsidR="002C0A8F" w:rsidRPr="002C0A8F" w:rsidRDefault="002C0A8F" w:rsidP="008A34BF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2C0A8F">
              <w:rPr>
                <w:b w:val="0"/>
                <w:sz w:val="28"/>
                <w:szCs w:val="28"/>
              </w:rPr>
              <w:t>- наличие поделочного материала для клумб;</w:t>
            </w:r>
          </w:p>
          <w:p w:rsidR="002C0A8F" w:rsidRPr="002C0A8F" w:rsidRDefault="002C0A8F" w:rsidP="008A34BF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2C0A8F">
              <w:rPr>
                <w:b w:val="0"/>
                <w:sz w:val="28"/>
                <w:szCs w:val="28"/>
              </w:rPr>
              <w:t>- рассада цветов.</w:t>
            </w:r>
          </w:p>
          <w:p w:rsidR="002C0A8F" w:rsidRPr="002C0A8F" w:rsidRDefault="002C0A8F" w:rsidP="008A34BF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332" w:type="dxa"/>
          </w:tcPr>
          <w:p w:rsidR="002C0A8F" w:rsidRPr="002C0A8F" w:rsidRDefault="002C0A8F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- медиатека;</w:t>
            </w:r>
          </w:p>
          <w:p w:rsidR="002C0A8F" w:rsidRPr="002C0A8F" w:rsidRDefault="002C0A8F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- Интернет;</w:t>
            </w:r>
          </w:p>
          <w:p w:rsidR="002C0A8F" w:rsidRPr="002C0A8F" w:rsidRDefault="002F168C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0A8F" w:rsidRPr="002C0A8F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издания;</w:t>
            </w:r>
          </w:p>
          <w:p w:rsidR="002C0A8F" w:rsidRPr="002C0A8F" w:rsidRDefault="002C0A8F" w:rsidP="008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- книжные издания.</w:t>
            </w:r>
          </w:p>
        </w:tc>
      </w:tr>
    </w:tbl>
    <w:p w:rsidR="002F168C" w:rsidRDefault="002F168C" w:rsidP="002C0A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68C">
        <w:rPr>
          <w:rFonts w:ascii="Times New Roman" w:hAnsi="Times New Roman" w:cs="Times New Roman"/>
          <w:b/>
          <w:i/>
          <w:sz w:val="28"/>
          <w:szCs w:val="28"/>
        </w:rPr>
        <w:t>Циклограмма реализации проекта</w:t>
      </w:r>
      <w:r w:rsidRPr="002C0A8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2C0A8F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2C0A8F">
        <w:rPr>
          <w:rFonts w:ascii="Times New Roman" w:hAnsi="Times New Roman" w:cs="Times New Roman"/>
          <w:sz w:val="28"/>
          <w:szCs w:val="28"/>
        </w:rPr>
        <w:t>:</w:t>
      </w:r>
    </w:p>
    <w:p w:rsidR="002C0A8F" w:rsidRPr="002C0A8F" w:rsidRDefault="002C0A8F" w:rsidP="002C0A8F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354402632"/>
      <w:r w:rsidRPr="002C0A8F">
        <w:rPr>
          <w:rFonts w:ascii="Times New Roman" w:hAnsi="Times New Roman" w:cs="Times New Roman"/>
          <w:color w:val="auto"/>
          <w:sz w:val="28"/>
          <w:szCs w:val="28"/>
        </w:rPr>
        <w:t>Подготовительный этап:</w:t>
      </w:r>
      <w:bookmarkEnd w:id="2"/>
    </w:p>
    <w:p w:rsidR="002C0A8F" w:rsidRPr="002C0A8F" w:rsidRDefault="002C0A8F" w:rsidP="002C0A8F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мотивация несовершеннолетних к проведению мероприятий, запланированных проектом;</w:t>
      </w:r>
    </w:p>
    <w:p w:rsidR="002C0A8F" w:rsidRPr="002C0A8F" w:rsidRDefault="002F168C" w:rsidP="002C0A8F">
      <w:pPr>
        <w:numPr>
          <w:ilvl w:val="0"/>
          <w:numId w:val="3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агитационной кампании для жителей села и спонсоров;</w:t>
      </w:r>
    </w:p>
    <w:p w:rsidR="002C0A8F" w:rsidRPr="002C0A8F" w:rsidRDefault="002C0A8F" w:rsidP="002C0A8F">
      <w:pPr>
        <w:numPr>
          <w:ilvl w:val="0"/>
          <w:numId w:val="3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приобретение расходных материалов.</w:t>
      </w:r>
    </w:p>
    <w:p w:rsidR="002C0A8F" w:rsidRPr="002C0A8F" w:rsidRDefault="002C0A8F" w:rsidP="002C0A8F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354402633"/>
      <w:r w:rsidRPr="002C0A8F">
        <w:rPr>
          <w:rFonts w:ascii="Times New Roman" w:hAnsi="Times New Roman" w:cs="Times New Roman"/>
          <w:color w:val="auto"/>
          <w:sz w:val="28"/>
          <w:szCs w:val="28"/>
        </w:rPr>
        <w:t>Деятельностный этап:</w:t>
      </w:r>
      <w:bookmarkEnd w:id="3"/>
    </w:p>
    <w:p w:rsidR="002C0A8F" w:rsidRPr="002C0A8F" w:rsidRDefault="002C0A8F" w:rsidP="002C0A8F">
      <w:pPr>
        <w:spacing w:after="0" w:line="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Работа в отряде включает </w:t>
      </w:r>
      <w:r w:rsidRPr="002C0A8F">
        <w:rPr>
          <w:rFonts w:ascii="Times New Roman" w:hAnsi="Times New Roman" w:cs="Times New Roman"/>
          <w:b/>
          <w:i/>
          <w:sz w:val="28"/>
          <w:szCs w:val="28"/>
        </w:rPr>
        <w:t>два самостоятельных блока</w:t>
      </w:r>
      <w:r w:rsidRPr="002C0A8F">
        <w:rPr>
          <w:rFonts w:ascii="Times New Roman" w:hAnsi="Times New Roman" w:cs="Times New Roman"/>
          <w:sz w:val="28"/>
          <w:szCs w:val="28"/>
        </w:rPr>
        <w:t xml:space="preserve">: трудовая деятельность, направленная на формирование профессиональных навыков и </w:t>
      </w:r>
      <w:r w:rsidRPr="002C0A8F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работа, направленная на формирование нравственно-волевых качеств у подростков.</w:t>
      </w:r>
    </w:p>
    <w:p w:rsidR="002C0A8F" w:rsidRPr="002C0A8F" w:rsidRDefault="002C0A8F" w:rsidP="002C0A8F">
      <w:pPr>
        <w:spacing w:after="0" w:line="23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8F">
        <w:rPr>
          <w:rFonts w:ascii="Times New Roman" w:hAnsi="Times New Roman" w:cs="Times New Roman"/>
          <w:b/>
          <w:sz w:val="28"/>
          <w:szCs w:val="28"/>
        </w:rPr>
        <w:t>Тематическое планирование проекта «Парад цветов»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43"/>
        <w:gridCol w:w="3311"/>
      </w:tblGrid>
      <w:tr w:rsidR="002C0A8F" w:rsidRPr="002C0A8F" w:rsidTr="00D3632D">
        <w:tc>
          <w:tcPr>
            <w:tcW w:w="0" w:type="auto"/>
          </w:tcPr>
          <w:p w:rsidR="002C0A8F" w:rsidRPr="00D3632D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труда, ПДД.</w:t>
            </w:r>
          </w:p>
          <w:p w:rsidR="002C0A8F" w:rsidRPr="002C0A8F" w:rsidRDefault="002C0A8F" w:rsidP="002F168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Разбивка клумб на территории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. Отлив клумб. Уборка мусора на территории. 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Участие в празднике День защиты детей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Выполнение ограждения для клумб. Полив цветочных клумб. Уборка мусора на  территории спортивной площадки.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волейболу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2C0A8F" w:rsidRPr="002C0A8F" w:rsidRDefault="002C0A8F" w:rsidP="002F168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Полив цветочных клумб. Срезка сухостоя. Закладка новой клумбы.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футболу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Вырезка поросли вдоль изгороди и очистка от вырезки. Подготовка земли и посадочного материала.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волейболу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Полив цветочных клумб. Изготовление клумбы, засыпка земли и перегноя в клумбу. Высадка рассады цветочных культур с элементами ландшафтного дизайна.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Народная русская игра «Лапта»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Уборка территории вокруг клумбы. Обрезка приствольных кругов.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футболу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</w:tcPr>
          <w:p w:rsidR="002C0A8F" w:rsidRPr="002C0A8F" w:rsidRDefault="002C0A8F" w:rsidP="002F168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Полив цветочных клумб. Уборка территории 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>в селе Тыгиш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бадминтону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Полив цветочных клумб. Рыхление земли. Прополка сорняков на клумбе.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Солнечная эстафета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Полив цветочных клумб. Вырезка сломанных кустарников. Уход за посаженными цветочными культурами.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Беседа с ребятами о гимне и флаге России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сорняков в асфальте. Уход за посаженными цветочными культурами, полив. 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«Знатоки родного края»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Высадка кустарника д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 xml:space="preserve">ля «живой изгороди» со стороны </w:t>
            </w: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щебеночной дороги. Уход за посаженными цветочными культурами, полив.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бадминтону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3" w:type="dxa"/>
          </w:tcPr>
          <w:p w:rsidR="002C0A8F" w:rsidRPr="002C0A8F" w:rsidRDefault="002C0A8F" w:rsidP="002F168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Выкла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>дка  щебнем клумб возле школы</w:t>
            </w:r>
          </w:p>
        </w:tc>
        <w:tc>
          <w:tcPr>
            <w:tcW w:w="3311" w:type="dxa"/>
          </w:tcPr>
          <w:p w:rsidR="002C0A8F" w:rsidRPr="002C0A8F" w:rsidRDefault="002C0A8F" w:rsidP="002F168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пейнтболу среди обучающихся 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строительного материала для изготовления скамейки. </w:t>
            </w:r>
          </w:p>
        </w:tc>
        <w:tc>
          <w:tcPr>
            <w:tcW w:w="3311" w:type="dxa"/>
          </w:tcPr>
          <w:p w:rsidR="002C0A8F" w:rsidRPr="002C0A8F" w:rsidRDefault="002C0A8F" w:rsidP="002F168C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вредных привычках 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 по уборке мусора в придорожных канавах  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Конкурс «Мы собираемся в поход»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0455DA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3" w:type="dxa"/>
          </w:tcPr>
          <w:p w:rsidR="002C0A8F" w:rsidRPr="000455DA" w:rsidRDefault="002C0A8F" w:rsidP="00D3632D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455DA">
              <w:rPr>
                <w:rFonts w:ascii="Times New Roman" w:hAnsi="Times New Roman" w:cs="Times New Roman"/>
                <w:sz w:val="28"/>
                <w:szCs w:val="28"/>
              </w:rPr>
              <w:t>Очистк</w:t>
            </w:r>
            <w:r w:rsidR="002F168C" w:rsidRPr="00045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55DA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спортивной площадки </w:t>
            </w:r>
            <w:r w:rsidR="000455DA" w:rsidRPr="000455DA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0455DA" w:rsidRPr="0004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3311" w:type="dxa"/>
          </w:tcPr>
          <w:p w:rsidR="002C0A8F" w:rsidRPr="000455DA" w:rsidRDefault="002C0A8F" w:rsidP="00D3632D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4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Туристический поход 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Полив цветочных клумб. Изготовление скамейки возле фонтана для отдыха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футболу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3" w:type="dxa"/>
          </w:tcPr>
          <w:p w:rsidR="002C0A8F" w:rsidRPr="002C0A8F" w:rsidRDefault="002C0A8F" w:rsidP="004522B4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Прополка клумб, межевание, обрезка пасынков. Полив клумб. Уборка территории   около памятника Воинской Славы 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футболу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Полив клумб. Прополка. Изготовление скульптурно-декоративных элементов для цветочной клумбы из пластиковых бутылок. 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о войне 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Полив цветочных клумб. Изготовление скамейки.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волейболу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Прополка цветочных клумб и дорожек между клумбами.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мероприятие «День Нептуна»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по уборке мусора в прибрежной зоне возле Дома детского творчества.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Спортивная рыбалка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3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Полив цветочных клумб. Обрезка пасынков и уборка отходов прополки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Тренировочная игра по волейболу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43" w:type="dxa"/>
          </w:tcPr>
          <w:p w:rsidR="002C0A8F" w:rsidRPr="002C0A8F" w:rsidRDefault="004522B4" w:rsidP="004522B4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</w:t>
            </w:r>
            <w:r w:rsidR="002C0A8F"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лавочек и спортивного городка. 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волейболу, посвящённые Дню молодежи </w:t>
            </w:r>
          </w:p>
        </w:tc>
      </w:tr>
      <w:tr w:rsidR="002C0A8F" w:rsidRPr="002C0A8F" w:rsidTr="00D3632D">
        <w:tc>
          <w:tcPr>
            <w:tcW w:w="0" w:type="auto"/>
            <w:vAlign w:val="center"/>
          </w:tcPr>
          <w:p w:rsidR="002C0A8F" w:rsidRPr="002C0A8F" w:rsidRDefault="00D3632D" w:rsidP="008A34B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3" w:type="dxa"/>
          </w:tcPr>
          <w:p w:rsidR="002C0A8F" w:rsidRPr="002C0A8F" w:rsidRDefault="002C0A8F" w:rsidP="004522B4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работы. </w:t>
            </w:r>
          </w:p>
        </w:tc>
        <w:tc>
          <w:tcPr>
            <w:tcW w:w="3311" w:type="dxa"/>
          </w:tcPr>
          <w:p w:rsidR="002C0A8F" w:rsidRPr="002C0A8F" w:rsidRDefault="002C0A8F" w:rsidP="008A34BF">
            <w:pPr>
              <w:spacing w:after="0" w:line="23" w:lineRule="atLeas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 w:cs="Times New Roman"/>
                <w:sz w:val="28"/>
                <w:szCs w:val="28"/>
              </w:rPr>
              <w:t>Поход «Туристическая палатка»</w:t>
            </w:r>
          </w:p>
        </w:tc>
      </w:tr>
    </w:tbl>
    <w:p w:rsidR="002C0A8F" w:rsidRPr="002C0A8F" w:rsidRDefault="002C0A8F" w:rsidP="004522B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54402634"/>
      <w:r w:rsidRPr="002C0A8F">
        <w:rPr>
          <w:rFonts w:ascii="Times New Roman" w:hAnsi="Times New Roman" w:cs="Times New Roman"/>
          <w:color w:val="auto"/>
          <w:sz w:val="28"/>
          <w:szCs w:val="28"/>
        </w:rPr>
        <w:t>Рефлексивный этап:</w:t>
      </w:r>
      <w:bookmarkEnd w:id="4"/>
    </w:p>
    <w:p w:rsidR="002C0A8F" w:rsidRPr="002C0A8F" w:rsidRDefault="002C0A8F" w:rsidP="002C0A8F">
      <w:pPr>
        <w:pStyle w:val="a5"/>
        <w:numPr>
          <w:ilvl w:val="0"/>
          <w:numId w:val="5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анкетирования участников </w:t>
      </w:r>
      <w:r w:rsidR="004522B4">
        <w:rPr>
          <w:rFonts w:ascii="Times New Roman" w:hAnsi="Times New Roman" w:cs="Times New Roman"/>
          <w:sz w:val="28"/>
          <w:szCs w:val="28"/>
        </w:rPr>
        <w:t>волонтёрского</w:t>
      </w:r>
      <w:r w:rsidRPr="002C0A8F">
        <w:rPr>
          <w:rFonts w:ascii="Times New Roman" w:hAnsi="Times New Roman" w:cs="Times New Roman"/>
          <w:sz w:val="28"/>
          <w:szCs w:val="28"/>
        </w:rPr>
        <w:t xml:space="preserve"> отряда;</w:t>
      </w:r>
    </w:p>
    <w:p w:rsidR="002C0A8F" w:rsidRPr="002C0A8F" w:rsidRDefault="002C0A8F" w:rsidP="002C0A8F">
      <w:pPr>
        <w:pStyle w:val="a5"/>
        <w:numPr>
          <w:ilvl w:val="0"/>
          <w:numId w:val="5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анкетирования жителей </w:t>
      </w:r>
      <w:r w:rsidR="004522B4">
        <w:rPr>
          <w:rFonts w:ascii="Times New Roman" w:hAnsi="Times New Roman" w:cs="Times New Roman"/>
          <w:sz w:val="28"/>
          <w:szCs w:val="28"/>
        </w:rPr>
        <w:t>с. Тыгиш</w:t>
      </w:r>
      <w:r w:rsidRPr="002C0A8F">
        <w:rPr>
          <w:rFonts w:ascii="Times New Roman" w:hAnsi="Times New Roman" w:cs="Times New Roman"/>
          <w:sz w:val="28"/>
          <w:szCs w:val="28"/>
        </w:rPr>
        <w:t xml:space="preserve"> по итогам реализации проекта;</w:t>
      </w:r>
    </w:p>
    <w:p w:rsidR="002C0A8F" w:rsidRPr="002C0A8F" w:rsidRDefault="002C0A8F" w:rsidP="002C0A8F">
      <w:pPr>
        <w:pStyle w:val="a5"/>
        <w:numPr>
          <w:ilvl w:val="0"/>
          <w:numId w:val="5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подготовка аналитических материалов.</w:t>
      </w:r>
    </w:p>
    <w:p w:rsidR="002C0A8F" w:rsidRPr="002C0A8F" w:rsidRDefault="002C0A8F" w:rsidP="002C0A8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54402635"/>
      <w:r w:rsidRPr="002C0A8F">
        <w:rPr>
          <w:rFonts w:ascii="Times New Roman" w:hAnsi="Times New Roman" w:cs="Times New Roman"/>
          <w:color w:val="auto"/>
        </w:rPr>
        <w:t>Ожидаемые результаты</w:t>
      </w:r>
      <w:bookmarkEnd w:id="5"/>
    </w:p>
    <w:p w:rsidR="002C0A8F" w:rsidRPr="002C0A8F" w:rsidRDefault="002C0A8F" w:rsidP="002C0A8F">
      <w:pPr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 xml:space="preserve">Итогом реализации проекта «Парад цветов» должны стать следующие </w:t>
      </w:r>
      <w:r w:rsidR="000455DA" w:rsidRPr="000455DA">
        <w:rPr>
          <w:rFonts w:ascii="Times New Roman" w:hAnsi="Times New Roman" w:cs="Times New Roman"/>
          <w:b/>
          <w:sz w:val="28"/>
          <w:szCs w:val="28"/>
        </w:rPr>
        <w:t>количественные и качественные</w:t>
      </w:r>
      <w:r w:rsidR="000455DA">
        <w:rPr>
          <w:rFonts w:ascii="Times New Roman" w:hAnsi="Times New Roman" w:cs="Times New Roman"/>
          <w:sz w:val="28"/>
          <w:szCs w:val="28"/>
        </w:rPr>
        <w:t xml:space="preserve"> </w:t>
      </w:r>
      <w:r w:rsidRPr="002C0A8F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2C0A8F" w:rsidRPr="002C0A8F" w:rsidRDefault="002C0A8F" w:rsidP="002C0A8F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 w:line="23" w:lineRule="atLeast"/>
        <w:ind w:left="0" w:firstLine="284"/>
        <w:jc w:val="both"/>
        <w:rPr>
          <w:sz w:val="28"/>
          <w:szCs w:val="28"/>
        </w:rPr>
      </w:pPr>
      <w:r w:rsidRPr="002C0A8F">
        <w:rPr>
          <w:sz w:val="28"/>
          <w:szCs w:val="28"/>
        </w:rPr>
        <w:t xml:space="preserve">улучшение и благоустройство </w:t>
      </w:r>
      <w:r w:rsidR="004522B4">
        <w:rPr>
          <w:sz w:val="28"/>
          <w:szCs w:val="28"/>
        </w:rPr>
        <w:t xml:space="preserve">пришкольной </w:t>
      </w:r>
      <w:r w:rsidRPr="002C0A8F">
        <w:rPr>
          <w:sz w:val="28"/>
          <w:szCs w:val="28"/>
        </w:rPr>
        <w:t>территории;</w:t>
      </w:r>
    </w:p>
    <w:p w:rsidR="002C0A8F" w:rsidRPr="002C0A8F" w:rsidRDefault="002C0A8F" w:rsidP="002C0A8F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3" w:lineRule="atLeast"/>
        <w:ind w:left="0" w:firstLine="284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2C0A8F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уровня формирования экологической культуры, </w:t>
      </w:r>
      <w:r w:rsidRPr="002C0A8F">
        <w:rPr>
          <w:rFonts w:ascii="Times New Roman" w:hAnsi="Times New Roman" w:cs="Times New Roman"/>
          <w:sz w:val="28"/>
          <w:szCs w:val="28"/>
        </w:rPr>
        <w:t>чувства личной ответственности за состояние окружающей среды</w:t>
      </w:r>
      <w:r w:rsidRPr="002C0A8F">
        <w:rPr>
          <w:rFonts w:ascii="Times New Roman" w:hAnsi="Times New Roman" w:cs="Times New Roman"/>
          <w:bCs/>
          <w:iCs/>
          <w:sz w:val="28"/>
          <w:szCs w:val="28"/>
        </w:rPr>
        <w:t xml:space="preserve"> трудоустраиваемых подростков;</w:t>
      </w:r>
    </w:p>
    <w:p w:rsidR="002C0A8F" w:rsidRPr="002C0A8F" w:rsidRDefault="002C0A8F" w:rsidP="002C0A8F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3" w:lineRule="atLeast"/>
        <w:ind w:left="0" w:firstLine="284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2C0A8F">
        <w:rPr>
          <w:rFonts w:ascii="Times New Roman" w:hAnsi="Times New Roman" w:cs="Times New Roman"/>
          <w:bCs/>
          <w:iCs/>
          <w:sz w:val="28"/>
          <w:szCs w:val="28"/>
        </w:rPr>
        <w:t>приобретение в процессе трудовой деятельности особых профессиональных навыков;</w:t>
      </w:r>
    </w:p>
    <w:p w:rsidR="002C0A8F" w:rsidRPr="002C0A8F" w:rsidRDefault="002C0A8F" w:rsidP="004522B4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3" w:lineRule="atLeast"/>
        <w:ind w:left="0" w:firstLine="284"/>
        <w:outlineLvl w:val="4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активизация деятельности подростков в летний период</w:t>
      </w:r>
      <w:r w:rsidR="004522B4">
        <w:rPr>
          <w:rFonts w:ascii="Times New Roman" w:hAnsi="Times New Roman" w:cs="Times New Roman"/>
          <w:sz w:val="28"/>
          <w:szCs w:val="28"/>
        </w:rPr>
        <w:t>.</w:t>
      </w:r>
    </w:p>
    <w:p w:rsidR="002C0A8F" w:rsidRPr="002C0A8F" w:rsidRDefault="002C0A8F" w:rsidP="002C0A8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354402636"/>
      <w:r w:rsidRPr="002C0A8F">
        <w:rPr>
          <w:rFonts w:ascii="Times New Roman" w:hAnsi="Times New Roman" w:cs="Times New Roman"/>
          <w:color w:val="auto"/>
        </w:rPr>
        <w:lastRenderedPageBreak/>
        <w:t>Организация социального партнёрства</w:t>
      </w:r>
      <w:bookmarkEnd w:id="6"/>
    </w:p>
    <w:p w:rsidR="002C0A8F" w:rsidRPr="002C0A8F" w:rsidRDefault="002C0A8F" w:rsidP="002C0A8F">
      <w:pPr>
        <w:tabs>
          <w:tab w:val="num" w:pos="0"/>
          <w:tab w:val="left" w:pos="709"/>
        </w:tabs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Ситуацию социального партнёрства можно представить в виде схемы.</w:t>
      </w:r>
    </w:p>
    <w:p w:rsidR="002C0A8F" w:rsidRPr="002C0A8F" w:rsidRDefault="002C0A8F" w:rsidP="002C0A8F">
      <w:pPr>
        <w:tabs>
          <w:tab w:val="num" w:pos="0"/>
          <w:tab w:val="left" w:pos="709"/>
        </w:tabs>
        <w:spacing w:after="0" w:line="23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sz w:val="28"/>
          <w:szCs w:val="28"/>
        </w:rPr>
        <w:t>Схема №1.</w:t>
      </w: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C0A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B78036" wp14:editId="04BE8C49">
                <wp:simplePos x="0" y="0"/>
                <wp:positionH relativeFrom="column">
                  <wp:posOffset>-346890</wp:posOffset>
                </wp:positionH>
                <wp:positionV relativeFrom="paragraph">
                  <wp:posOffset>284899</wp:posOffset>
                </wp:positionV>
                <wp:extent cx="6553200" cy="2769235"/>
                <wp:effectExtent l="0" t="0" r="1905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769235"/>
                          <a:chOff x="734" y="7539"/>
                          <a:chExt cx="10320" cy="436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34" y="7539"/>
                            <a:ext cx="10320" cy="4361"/>
                            <a:chOff x="734" y="7539"/>
                            <a:chExt cx="10320" cy="4361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10555"/>
                              <a:ext cx="3179" cy="13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8F" w:rsidRPr="00E10983" w:rsidRDefault="004522B4" w:rsidP="002C0A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СПИКЕРЫ ОБЩЕСТВЕННЫХ ОРГАНИЗАЦИЙ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" y="10270"/>
                              <a:ext cx="3179" cy="131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8F" w:rsidRPr="00E10983" w:rsidRDefault="004522B4" w:rsidP="002C0A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АДМИНИСТРАЦИЯ СЕЛЬСКОЙ ТЕРРИТОРИИ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" y="10555"/>
                              <a:ext cx="3396" cy="6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8F" w:rsidRDefault="002C0A8F" w:rsidP="002C0A8F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 xml:space="preserve">ПЕДАГОГИ </w:t>
                                </w:r>
                                <w:r w:rsidR="004522B4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ШКОЛЫ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24" y="7539"/>
                              <a:ext cx="10230" cy="2441"/>
                              <a:chOff x="824" y="7539"/>
                              <a:chExt cx="10230" cy="2441"/>
                            </a:xfrm>
                          </wpg:grpSpPr>
                          <wps:wsp>
                            <wps:cNvPr id="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6" y="9075"/>
                                <a:ext cx="3179" cy="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8F" w:rsidRPr="009E63DA" w:rsidRDefault="004522B4" w:rsidP="002C0A8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>ВОЛОНТЁРСКИЙ</w:t>
                                  </w:r>
                                  <w:r w:rsidR="002C0A8F" w:rsidRPr="009E63D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2C0A8F" w:rsidRPr="009E63DA" w:rsidRDefault="002C0A8F" w:rsidP="002C0A8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9E63D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>ОТРЯД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9075"/>
                                <a:ext cx="3179" cy="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8F" w:rsidRDefault="002C0A8F" w:rsidP="002C0A8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 xml:space="preserve">РОДИТЕЛИ </w:t>
                                  </w:r>
                                </w:p>
                                <w:p w:rsidR="002C0A8F" w:rsidRPr="00E10983" w:rsidRDefault="002C0A8F" w:rsidP="002C0A8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>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" y="9075"/>
                                <a:ext cx="3179" cy="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8F" w:rsidRPr="009E63DA" w:rsidRDefault="002C0A8F" w:rsidP="002C0A8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2C0A8F" w:rsidRDefault="002C0A8F" w:rsidP="002C0A8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>СПОНСОРЫ</w:t>
                                  </w:r>
                                </w:p>
                                <w:p w:rsidR="002C0A8F" w:rsidRPr="00E10983" w:rsidRDefault="002C0A8F" w:rsidP="002C0A8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4" y="7539"/>
                                <a:ext cx="10135" cy="1386"/>
                                <a:chOff x="824" y="7539"/>
                                <a:chExt cx="10135" cy="1386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7581"/>
                                  <a:ext cx="3179" cy="103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A8F" w:rsidRPr="00E10983" w:rsidRDefault="002C0A8F" w:rsidP="002C0A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 xml:space="preserve">АДМИНИСТРАЦИЯ </w:t>
                                    </w:r>
                                    <w:r w:rsidR="004522B4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>ГО БОГДАНОВИЧ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2" y="7539"/>
                                  <a:ext cx="3179" cy="86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A8F" w:rsidRPr="00E10983" w:rsidRDefault="002C0A8F" w:rsidP="002C0A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 xml:space="preserve">АДМИНИСТРАЦИЯ </w:t>
                                    </w:r>
                                    <w:r w:rsidR="004522B4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>ШКОЛЫ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" y="7553"/>
                                  <a:ext cx="3179" cy="13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A8F" w:rsidRPr="00E10983" w:rsidRDefault="002C0A8F" w:rsidP="002C0A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 xml:space="preserve">ДРУГИЕ </w:t>
                                    </w:r>
                                    <w:r w:rsidR="004522B4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 xml:space="preserve">ВОЛОНТЁРСКИЕ </w:t>
                                    </w:r>
                                    <w:r w:rsidRPr="00E10983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 xml:space="preserve"> ОТРЯД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8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0" y="8613"/>
                            <a:ext cx="0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60" y="9980"/>
                            <a:ext cx="0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445" y="9586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3" y="9586"/>
                            <a:ext cx="2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17" y="8613"/>
                            <a:ext cx="763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03" y="8613"/>
                            <a:ext cx="672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017" y="9980"/>
                            <a:ext cx="1311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0" y="9980"/>
                            <a:ext cx="935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78036" id="Группа 1" o:spid="_x0000_s1026" style="position:absolute;left:0;text-align:left;margin-left:-27.3pt;margin-top:22.45pt;width:516pt;height:218.05pt;z-index:251659264" coordorigin="734,7539" coordsize="10320,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">
                <v:group id="Group 3" o:spid="_x0000_s1027" style="position:absolute;left:734;top:7539;width:10320;height:4361" coordorigin="734,7539" coordsize="10320,4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" o:spid="_x0000_s1028" style="position:absolute;left:7875;top:10555;width:3179;height:13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2C0A8F" w:rsidRPr="00E10983" w:rsidRDefault="004522B4" w:rsidP="002C0A8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СПИКЕРЫ ОБЩЕСТВЕННЫХ ОРГАНИЗАЦИЙ</w:t>
                          </w:r>
                        </w:p>
                      </w:txbxContent>
                    </v:textbox>
                  </v:roundrect>
                  <v:roundrect id="AutoShape 5" o:spid="_x0000_s1029" style="position:absolute;left:4343;top:10270;width:3179;height:13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  <v:textbox>
                      <w:txbxContent>
                        <w:p w:rsidR="002C0A8F" w:rsidRPr="00E10983" w:rsidRDefault="004522B4" w:rsidP="002C0A8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АДМИНИСТРАЦИЯ СЕЛЬСКОЙ ТЕРРИТОРИИ</w:t>
                          </w:r>
                        </w:p>
                      </w:txbxContent>
                    </v:textbox>
                  </v:roundrect>
                  <v:roundrect id="AutoShape 6" o:spid="_x0000_s1030" style="position:absolute;left:734;top:10555;width:3396;height:6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<v:textbox>
                      <w:txbxContent>
                        <w:p w:rsidR="002C0A8F" w:rsidRDefault="002C0A8F" w:rsidP="002C0A8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 xml:space="preserve">ПЕДАГОГИ </w:t>
                          </w:r>
                          <w:r w:rsidR="004522B4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ШКОЛЫ</w:t>
                          </w:r>
                        </w:p>
                      </w:txbxContent>
                    </v:textbox>
                  </v:roundrect>
                  <v:group id="Group 7" o:spid="_x0000_s1031" style="position:absolute;left:824;top:7539;width:10230;height:2441" coordorigin="824,7539" coordsize="10230,2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oundrect id="AutoShape 8" o:spid="_x0000_s1032" style="position:absolute;left:4266;top:9075;width:3179;height: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    <v:textbox>
                        <w:txbxContent>
                          <w:p w:rsidR="002C0A8F" w:rsidRPr="009E63DA" w:rsidRDefault="004522B4" w:rsidP="002C0A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ВОЛОНТЁРСКИЙ</w:t>
                            </w:r>
                            <w:r w:rsidR="002C0A8F" w:rsidRPr="009E63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2C0A8F" w:rsidRPr="009E63DA" w:rsidRDefault="002C0A8F" w:rsidP="002C0A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E63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ОТРЯД</w:t>
                            </w:r>
                          </w:p>
                        </w:txbxContent>
                      </v:textbox>
                    </v:roundrect>
                    <v:roundrect id="AutoShape 9" o:spid="_x0000_s1033" style="position:absolute;left:7875;top:9075;width:3179;height: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    <v:textbox>
                        <w:txbxContent>
                          <w:p w:rsidR="002C0A8F" w:rsidRDefault="002C0A8F" w:rsidP="002C0A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РОДИТЕЛИ </w:t>
                            </w:r>
                          </w:p>
                          <w:p w:rsidR="002C0A8F" w:rsidRPr="00E10983" w:rsidRDefault="002C0A8F" w:rsidP="002C0A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ОБУЧАЮЩИХСЯ</w:t>
                            </w:r>
                          </w:p>
                        </w:txbxContent>
                      </v:textbox>
                    </v:roundrect>
                    <v:roundrect id="AutoShape 10" o:spid="_x0000_s1034" style="position:absolute;left:824;top:9075;width:3179;height: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    <v:textbox>
                        <w:txbxContent>
                          <w:p w:rsidR="002C0A8F" w:rsidRPr="009E63DA" w:rsidRDefault="002C0A8F" w:rsidP="002C0A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2C0A8F" w:rsidRDefault="002C0A8F" w:rsidP="002C0A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СПОНСОРЫ</w:t>
                            </w:r>
                          </w:p>
                          <w:p w:rsidR="002C0A8F" w:rsidRPr="00E10983" w:rsidRDefault="002C0A8F" w:rsidP="002C0A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group id="Group 11" o:spid="_x0000_s1035" style="position:absolute;left:824;top:7539;width:10135;height:1386" coordorigin="824,7539" coordsize="10135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oundrect id="AutoShape 12" o:spid="_x0000_s1036" style="position:absolute;left:7780;top:7581;width:3179;height:10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    <v:textbox>
                          <w:txbxContent>
                            <w:p w:rsidR="002C0A8F" w:rsidRPr="00E10983" w:rsidRDefault="002C0A8F" w:rsidP="002C0A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АДМИНИСТРАЦИЯ </w:t>
                              </w:r>
                              <w:r w:rsidR="004522B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ГО БОГДАНОВИЧ</w:t>
                              </w:r>
                            </w:p>
                          </w:txbxContent>
                        </v:textbox>
                      </v:roundrect>
                      <v:roundrect id="AutoShape 13" o:spid="_x0000_s1037" style="position:absolute;left:4402;top:7539;width:3179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    <v:textbox>
                          <w:txbxContent>
                            <w:p w:rsidR="002C0A8F" w:rsidRPr="00E10983" w:rsidRDefault="002C0A8F" w:rsidP="002C0A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АДМИНИСТРАЦИЯ </w:t>
                              </w:r>
                              <w:r w:rsidR="004522B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ШКОЛЫ</w:t>
                              </w:r>
                            </w:p>
                          </w:txbxContent>
                        </v:textbox>
                      </v:roundrect>
                      <v:roundrect id="AutoShape 14" o:spid="_x0000_s1038" style="position:absolute;left:824;top:7553;width:3179;height:13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    <v:textbox>
                          <w:txbxContent>
                            <w:p w:rsidR="002C0A8F" w:rsidRPr="00E10983" w:rsidRDefault="002C0A8F" w:rsidP="002C0A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ДРУГИЕ </w:t>
                              </w:r>
                              <w:r w:rsidR="004522B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ВОЛОНТЁРСКИЕ </w:t>
                              </w:r>
                              <w:r w:rsidRPr="00E1098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ОТРЯД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Ы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5860;top:8613;width:0;height: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6" o:spid="_x0000_s1040" type="#_x0000_t32" style="position:absolute;left:5860;top:9980;width:0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7445;top:9586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4003;top:9586;width:2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19" o:spid="_x0000_s1043" type="#_x0000_t32" style="position:absolute;left:7017;top:8613;width:763;height: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20" o:spid="_x0000_s1044" type="#_x0000_t32" style="position:absolute;left:4003;top:8613;width:672;height:4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qDMAAAADbAAAADwAAAGRycy9kb3ducmV2LnhtbERPS2vCQBC+F/wPywi91Y0hSI2uIi2F&#10;Urz4OHgcsuMmmJ0N2anGf+8WhN7m43vOcj34Vl2pj01gA9NJBoq4CrZhZ+B4+Hp7BxUF2WIbmAzc&#10;KcJ6NXpZYmnDjXd03YtTKYRjiQZqka7UOlY1eYyT0BEn7hx6j5Jg77Tt8ZbCfavzLJtpjw2nhho7&#10;+qipuux/vYHT0W/nefHpXeEOshP6afJiZszreNgsQAkN8i9+ur9tmj+Hv1/S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zqgzAAAAA2wAAAA8AAAAAAAAAAAAAAAAA&#10;oQIAAGRycy9kb3ducmV2LnhtbFBLBQYAAAAABAAEAPkAAACOAwAAAAA=&#10;">
                  <v:stroke endarrow="block"/>
                </v:shape>
                <v:shape id="AutoShape 21" o:spid="_x0000_s1045" type="#_x0000_t32" style="position:absolute;left:7017;top:9980;width:1311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46" type="#_x0000_t32" style="position:absolute;left:3740;top:9980;width:935;height: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C0A8F" w:rsidRPr="002C0A8F" w:rsidRDefault="002C0A8F" w:rsidP="002C0A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455DA" w:rsidRDefault="002C0A8F" w:rsidP="000455D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354402637"/>
      <w:r w:rsidRPr="002C0A8F">
        <w:rPr>
          <w:rFonts w:ascii="Times New Roman" w:hAnsi="Times New Roman" w:cs="Times New Roman"/>
          <w:color w:val="auto"/>
        </w:rPr>
        <w:t>Смета на приобретение инвентаря для реализации проекта</w:t>
      </w:r>
    </w:p>
    <w:p w:rsidR="002C0A8F" w:rsidRPr="002C0A8F" w:rsidRDefault="002C0A8F" w:rsidP="000455D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C0A8F">
        <w:rPr>
          <w:rFonts w:ascii="Times New Roman" w:hAnsi="Times New Roman" w:cs="Times New Roman"/>
          <w:color w:val="auto"/>
        </w:rPr>
        <w:t xml:space="preserve"> «Парад цветов»</w:t>
      </w:r>
      <w:bookmarkEnd w:id="7"/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984"/>
        <w:gridCol w:w="1560"/>
        <w:gridCol w:w="1950"/>
      </w:tblGrid>
      <w:tr w:rsidR="002C0A8F" w:rsidRPr="002C0A8F" w:rsidTr="008A34BF">
        <w:tc>
          <w:tcPr>
            <w:tcW w:w="3970" w:type="dxa"/>
            <w:vAlign w:val="center"/>
          </w:tcPr>
          <w:p w:rsidR="002C0A8F" w:rsidRPr="002C0A8F" w:rsidRDefault="002C0A8F" w:rsidP="000455DA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0455DA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0455DA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</w:tcPr>
          <w:p w:rsidR="002C0A8F" w:rsidRPr="002C0A8F" w:rsidRDefault="002C0A8F" w:rsidP="000455DA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</w:t>
            </w:r>
          </w:p>
          <w:p w:rsidR="002C0A8F" w:rsidRPr="002C0A8F" w:rsidRDefault="002C0A8F" w:rsidP="000455DA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рублях)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0455DA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Семена цветов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25</w:t>
            </w: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упаков</w:t>
            </w:r>
            <w:r w:rsidRPr="002C0A8F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500,00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Почва для выращивания рассады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8 упаковки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2000,00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Минеральные удобрения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4 упаковки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800,00</w:t>
            </w:r>
          </w:p>
        </w:tc>
      </w:tr>
      <w:tr w:rsidR="002C0A8F" w:rsidRPr="002C0A8F" w:rsidTr="008A34BF">
        <w:tc>
          <w:tcPr>
            <w:tcW w:w="397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Сельхозинвентарь (грабли, лопаты, носилки, лейки)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Грабли - 2 шт.</w:t>
            </w:r>
          </w:p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Лопаты -2 шт.</w:t>
            </w:r>
          </w:p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Носилки – 1 шт.</w:t>
            </w:r>
          </w:p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Лейки – 3 шт.</w:t>
            </w:r>
          </w:p>
        </w:tc>
        <w:tc>
          <w:tcPr>
            <w:tcW w:w="1560" w:type="dxa"/>
          </w:tcPr>
          <w:p w:rsidR="004522B4" w:rsidRDefault="004522B4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4522B4" w:rsidRDefault="004522B4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1350,00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Краска различной эмали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1</w:t>
            </w: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2C0A8F">
              <w:rPr>
                <w:rFonts w:ascii="Times New Roman" w:hAnsi="Times New Roman"/>
                <w:sz w:val="28"/>
                <w:szCs w:val="28"/>
              </w:rPr>
              <w:t>банок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2000,00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Кисточки малярные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Перчатки рабочие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C0A8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875,00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Мешки под мусор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5</w:t>
            </w: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упаковки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8F">
              <w:rPr>
                <w:rFonts w:ascii="Times New Roman" w:eastAsia="Calibri" w:hAnsi="Times New Roman" w:cs="Times New Roman"/>
                <w:sz w:val="28"/>
                <w:szCs w:val="28"/>
              </w:rPr>
              <w:t>500,00</w:t>
            </w:r>
          </w:p>
        </w:tc>
      </w:tr>
      <w:tr w:rsidR="002C0A8F" w:rsidRPr="002C0A8F" w:rsidTr="008A34BF">
        <w:tc>
          <w:tcPr>
            <w:tcW w:w="3970" w:type="dxa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 xml:space="preserve">Пиломатериал </w:t>
            </w:r>
          </w:p>
        </w:tc>
        <w:tc>
          <w:tcPr>
            <w:tcW w:w="992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0,5 м</w:t>
            </w:r>
            <w:r w:rsidRPr="002C0A8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50" w:type="dxa"/>
            <w:vAlign w:val="center"/>
          </w:tcPr>
          <w:p w:rsidR="002C0A8F" w:rsidRPr="002C0A8F" w:rsidRDefault="002C0A8F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8F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2C0A8F" w:rsidRPr="002C0A8F" w:rsidTr="008A34BF">
        <w:tc>
          <w:tcPr>
            <w:tcW w:w="8506" w:type="dxa"/>
            <w:gridSpan w:val="4"/>
          </w:tcPr>
          <w:p w:rsidR="002C0A8F" w:rsidRPr="000455DA" w:rsidRDefault="002C0A8F" w:rsidP="008A34BF">
            <w:pPr>
              <w:pStyle w:val="a5"/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55DA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950" w:type="dxa"/>
          </w:tcPr>
          <w:p w:rsidR="002C0A8F" w:rsidRPr="000455DA" w:rsidRDefault="000455DA" w:rsidP="008A34BF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DA">
              <w:rPr>
                <w:rFonts w:ascii="Times New Roman" w:hAnsi="Times New Roman"/>
                <w:sz w:val="28"/>
                <w:szCs w:val="28"/>
              </w:rPr>
              <w:t>11 425</w:t>
            </w:r>
          </w:p>
        </w:tc>
      </w:tr>
    </w:tbl>
    <w:p w:rsidR="000455DA" w:rsidRDefault="000455DA" w:rsidP="000455DA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bookmarkStart w:id="8" w:name="_Toc354402638"/>
      <w:r>
        <w:rPr>
          <w:rFonts w:ascii="Times New Roman" w:hAnsi="Times New Roman" w:cs="Times New Roman"/>
          <w:color w:val="auto"/>
        </w:rPr>
        <w:lastRenderedPageBreak/>
        <w:t xml:space="preserve">Мультипликативность проекта заключается в том, что можно брать готовый проект и реализовывать его на своей территории. Кстати, проект может быть реализован частично, а не полностью, что даёт право выбора другим территориям и отрядам. </w:t>
      </w:r>
    </w:p>
    <w:p w:rsidR="002C0A8F" w:rsidRPr="002C0A8F" w:rsidRDefault="002C0A8F" w:rsidP="002C0A8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C0A8F">
        <w:rPr>
          <w:rFonts w:ascii="Times New Roman" w:hAnsi="Times New Roman" w:cs="Times New Roman"/>
          <w:color w:val="auto"/>
        </w:rPr>
        <w:t>Список литературы</w:t>
      </w:r>
      <w:bookmarkEnd w:id="8"/>
    </w:p>
    <w:p w:rsidR="002C0A8F" w:rsidRPr="002C0A8F" w:rsidRDefault="002C0A8F" w:rsidP="002C0A8F">
      <w:pPr>
        <w:pStyle w:val="a5"/>
        <w:numPr>
          <w:ilvl w:val="0"/>
          <w:numId w:val="7"/>
        </w:numPr>
        <w:spacing w:after="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hAnsi="Times New Roman"/>
          <w:sz w:val="28"/>
          <w:szCs w:val="28"/>
        </w:rPr>
        <w:t>Викторова, Т.Б. Социальное проектирование социальное действие Т.Б. / Т.Б. Викторова // Дополнительное образование. - № 1, 2006.</w:t>
      </w:r>
    </w:p>
    <w:p w:rsidR="002C0A8F" w:rsidRPr="002C0A8F" w:rsidRDefault="002C0A8F" w:rsidP="002C0A8F">
      <w:pPr>
        <w:pStyle w:val="a5"/>
        <w:numPr>
          <w:ilvl w:val="0"/>
          <w:numId w:val="7"/>
        </w:numPr>
        <w:spacing w:after="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hAnsi="Times New Roman"/>
          <w:sz w:val="28"/>
          <w:szCs w:val="28"/>
        </w:rPr>
        <w:t>Горбунова, Н.В. Методика организации работы над проектом/ Н.В. Горбунова, Л.В. Кочкина //Образование в современной школе, № 4 – 2000, с. 21-26.</w:t>
      </w:r>
    </w:p>
    <w:p w:rsidR="002C0A8F" w:rsidRPr="002C0A8F" w:rsidRDefault="002C0A8F" w:rsidP="002C0A8F">
      <w:pPr>
        <w:pStyle w:val="a5"/>
        <w:numPr>
          <w:ilvl w:val="0"/>
          <w:numId w:val="7"/>
        </w:numPr>
        <w:spacing w:after="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Суворова</w:t>
      </w:r>
      <w:r w:rsidRPr="002C0A8F">
        <w:rPr>
          <w:rFonts w:ascii="Times New Roman" w:hAnsi="Times New Roman" w:cs="Times New Roman"/>
          <w:sz w:val="28"/>
          <w:szCs w:val="28"/>
        </w:rPr>
        <w:t>,</w:t>
      </w: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В.М. Опыт экол</w:t>
      </w:r>
      <w:r w:rsidRPr="002C0A8F">
        <w:rPr>
          <w:rFonts w:ascii="Times New Roman" w:hAnsi="Times New Roman" w:cs="Times New Roman"/>
          <w:sz w:val="28"/>
          <w:szCs w:val="28"/>
        </w:rPr>
        <w:t>огической работы со школьниками/М.В. Суворова</w:t>
      </w:r>
      <w:r w:rsidRPr="002C0A8F">
        <w:rPr>
          <w:rFonts w:ascii="Times New Roman" w:eastAsia="Calibri" w:hAnsi="Times New Roman" w:cs="Times New Roman"/>
          <w:sz w:val="28"/>
          <w:szCs w:val="28"/>
        </w:rPr>
        <w:t>.- Волгоград: Учитель, 2009</w:t>
      </w:r>
    </w:p>
    <w:p w:rsidR="002C0A8F" w:rsidRPr="002C0A8F" w:rsidRDefault="002C0A8F" w:rsidP="002C0A8F">
      <w:pPr>
        <w:pStyle w:val="a5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10 августа 2012 г. № 1157 «О проведении в Российской Федерации года охраны окружающей среды»//Вестник образования России. – №21, 2012.</w:t>
      </w:r>
    </w:p>
    <w:p w:rsidR="002C0A8F" w:rsidRPr="002C0A8F" w:rsidRDefault="002C0A8F" w:rsidP="002C0A8F">
      <w:pPr>
        <w:pStyle w:val="a5"/>
        <w:spacing w:after="0"/>
        <w:ind w:left="28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209A6" w:rsidRDefault="008209A6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82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5DA" w:rsidRDefault="000455DA" w:rsidP="000455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55DA" w:rsidRPr="002C0A8F" w:rsidRDefault="00A7087D" w:rsidP="000455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6479"/>
            <wp:effectExtent l="0" t="0" r="3175" b="1270"/>
            <wp:docPr id="22" name="Рисунок 22" descr="https://sun9-60.userapi.com/impf/419A1c6n1jYnL_-SLt5d4RHHlnjlFZOERDWC_Q/dN5ccnTuWqI.jpg?size=1280x960&amp;quality=96&amp;sign=d5c7b503ac2612de7061dfbc1d09e4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f/419A1c6n1jYnL_-SLt5d4RHHlnjlFZOERDWC_Q/dN5ccnTuWqI.jpg?size=1280x960&amp;quality=96&amp;sign=d5c7b503ac2612de7061dfbc1d09e47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5DA" w:rsidRPr="002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6F0"/>
    <w:multiLevelType w:val="hybridMultilevel"/>
    <w:tmpl w:val="11682F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8A5895"/>
    <w:multiLevelType w:val="hybridMultilevel"/>
    <w:tmpl w:val="2222E290"/>
    <w:lvl w:ilvl="0" w:tplc="B3E86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D7C"/>
    <w:multiLevelType w:val="hybridMultilevel"/>
    <w:tmpl w:val="48DCAA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266FDC"/>
    <w:multiLevelType w:val="hybridMultilevel"/>
    <w:tmpl w:val="BE6A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36075"/>
    <w:multiLevelType w:val="hybridMultilevel"/>
    <w:tmpl w:val="41A6E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87539"/>
    <w:multiLevelType w:val="hybridMultilevel"/>
    <w:tmpl w:val="CEB46E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CD0BB6"/>
    <w:multiLevelType w:val="hybridMultilevel"/>
    <w:tmpl w:val="00840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22CD7"/>
    <w:multiLevelType w:val="hybridMultilevel"/>
    <w:tmpl w:val="E30CCB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A6"/>
    <w:rsid w:val="000455DA"/>
    <w:rsid w:val="00064242"/>
    <w:rsid w:val="00117469"/>
    <w:rsid w:val="002A6D56"/>
    <w:rsid w:val="002C0A8F"/>
    <w:rsid w:val="002F168C"/>
    <w:rsid w:val="003C5281"/>
    <w:rsid w:val="00434223"/>
    <w:rsid w:val="004522B4"/>
    <w:rsid w:val="005854EA"/>
    <w:rsid w:val="008209A6"/>
    <w:rsid w:val="008F4EBE"/>
    <w:rsid w:val="00A7087D"/>
    <w:rsid w:val="00AA7A57"/>
    <w:rsid w:val="00B07F32"/>
    <w:rsid w:val="00D3632D"/>
    <w:rsid w:val="00F75531"/>
    <w:rsid w:val="00F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03B4-74CF-44AC-AA8C-E684CC9B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A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A8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F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7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A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2C0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0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C0A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C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23.ural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2021-02-15T14:34:00Z</dcterms:created>
  <dcterms:modified xsi:type="dcterms:W3CDTF">2022-03-29T08:23:00Z</dcterms:modified>
</cp:coreProperties>
</file>