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139CFF" w14:textId="74C46E70" w:rsidR="00001350" w:rsidRDefault="00E66F90" w:rsidP="00E66F90">
      <w:pPr>
        <w:pStyle w:val="20"/>
        <w:keepNext/>
        <w:keepLines/>
        <w:shd w:val="clear" w:color="auto" w:fill="auto"/>
        <w:spacing w:before="0" w:after="0" w:line="360" w:lineRule="auto"/>
        <w:ind w:firstLine="720"/>
        <w:jc w:val="center"/>
        <w:rPr>
          <w:sz w:val="28"/>
          <w:szCs w:val="28"/>
        </w:rPr>
      </w:pPr>
      <w:bookmarkStart w:id="0" w:name="bookmark0"/>
      <w:proofErr w:type="spellStart"/>
      <w:r>
        <w:rPr>
          <w:sz w:val="28"/>
          <w:szCs w:val="28"/>
        </w:rPr>
        <w:t>Ульновская</w:t>
      </w:r>
      <w:proofErr w:type="spellEnd"/>
      <w:r>
        <w:rPr>
          <w:sz w:val="28"/>
          <w:szCs w:val="28"/>
        </w:rPr>
        <w:t xml:space="preserve"> область, город Ульяновск</w:t>
      </w:r>
    </w:p>
    <w:p w14:paraId="11436785" w14:textId="77777777" w:rsidR="00E66F90" w:rsidRDefault="00E66F90" w:rsidP="00E66F90">
      <w:pPr>
        <w:pStyle w:val="20"/>
        <w:keepNext/>
        <w:keepLines/>
        <w:shd w:val="clear" w:color="auto" w:fill="auto"/>
        <w:spacing w:before="0" w:after="0" w:line="360" w:lineRule="auto"/>
        <w:ind w:firstLine="720"/>
        <w:jc w:val="center"/>
        <w:rPr>
          <w:sz w:val="28"/>
          <w:szCs w:val="28"/>
        </w:rPr>
      </w:pPr>
      <w:r w:rsidRPr="00B77CE0">
        <w:rPr>
          <w:sz w:val="28"/>
          <w:szCs w:val="28"/>
        </w:rPr>
        <w:t>Муниципальное бюджетное общеобразовательное учреждение</w:t>
      </w:r>
    </w:p>
    <w:p w14:paraId="2ECDBCE8" w14:textId="323C7833" w:rsidR="00E66F90" w:rsidRDefault="00E66F90" w:rsidP="009148DF">
      <w:pPr>
        <w:pStyle w:val="20"/>
        <w:keepNext/>
        <w:keepLines/>
        <w:shd w:val="clear" w:color="auto" w:fill="auto"/>
        <w:spacing w:before="0" w:after="0" w:line="360" w:lineRule="auto"/>
        <w:ind w:firstLine="720"/>
        <w:jc w:val="center"/>
        <w:rPr>
          <w:sz w:val="28"/>
          <w:szCs w:val="28"/>
        </w:rPr>
      </w:pPr>
      <w:r w:rsidRPr="00B77CE0">
        <w:rPr>
          <w:sz w:val="28"/>
          <w:szCs w:val="28"/>
        </w:rPr>
        <w:t xml:space="preserve"> города Ульяновска «Средняя школа № 82»</w:t>
      </w:r>
    </w:p>
    <w:p w14:paraId="0B9F5EA7" w14:textId="451ADA7B" w:rsidR="00E66F90" w:rsidRDefault="00E66F90" w:rsidP="00E66F90">
      <w:pPr>
        <w:pStyle w:val="20"/>
        <w:keepNext/>
        <w:keepLines/>
        <w:shd w:val="clear" w:color="auto" w:fill="auto"/>
        <w:spacing w:before="0" w:after="0" w:line="360" w:lineRule="auto"/>
        <w:ind w:firstLine="720"/>
        <w:jc w:val="center"/>
        <w:rPr>
          <w:sz w:val="28"/>
          <w:szCs w:val="28"/>
        </w:rPr>
      </w:pPr>
      <w:r>
        <w:rPr>
          <w:sz w:val="28"/>
          <w:szCs w:val="28"/>
        </w:rPr>
        <w:t xml:space="preserve">Конкурс «Волонтеры </w:t>
      </w:r>
      <w:r w:rsidR="009148DF">
        <w:rPr>
          <w:sz w:val="28"/>
          <w:szCs w:val="28"/>
        </w:rPr>
        <w:t>м</w:t>
      </w:r>
      <w:r>
        <w:rPr>
          <w:sz w:val="28"/>
          <w:szCs w:val="28"/>
        </w:rPr>
        <w:t>огут все»</w:t>
      </w:r>
    </w:p>
    <w:p w14:paraId="30BCFA4D" w14:textId="5574B6AC" w:rsidR="00E66F90" w:rsidRDefault="00E66F90" w:rsidP="00E66F90">
      <w:pPr>
        <w:pStyle w:val="20"/>
        <w:keepNext/>
        <w:keepLines/>
        <w:shd w:val="clear" w:color="auto" w:fill="auto"/>
        <w:spacing w:before="0" w:after="0" w:line="360" w:lineRule="auto"/>
        <w:ind w:firstLine="720"/>
        <w:jc w:val="center"/>
        <w:rPr>
          <w:sz w:val="28"/>
          <w:szCs w:val="28"/>
        </w:rPr>
      </w:pPr>
      <w:r>
        <w:rPr>
          <w:sz w:val="28"/>
          <w:szCs w:val="28"/>
        </w:rPr>
        <w:t>Номинация «Вторая жизнь отходов»</w:t>
      </w:r>
    </w:p>
    <w:p w14:paraId="7990C789" w14:textId="5A1CC7BE" w:rsidR="00E66F90" w:rsidRPr="000E36CE" w:rsidRDefault="00E66F90" w:rsidP="00E66F90">
      <w:pPr>
        <w:pStyle w:val="20"/>
        <w:keepNext/>
        <w:keepLines/>
        <w:shd w:val="clear" w:color="auto" w:fill="auto"/>
        <w:spacing w:before="0" w:after="0" w:line="360" w:lineRule="auto"/>
        <w:ind w:firstLine="720"/>
        <w:jc w:val="center"/>
        <w:rPr>
          <w:sz w:val="24"/>
          <w:szCs w:val="24"/>
        </w:rPr>
      </w:pPr>
      <w:r>
        <w:rPr>
          <w:sz w:val="28"/>
          <w:szCs w:val="28"/>
        </w:rPr>
        <w:t xml:space="preserve">Индивидуальное участие </w:t>
      </w:r>
    </w:p>
    <w:p w14:paraId="60C39DDC" w14:textId="77777777" w:rsidR="00001350" w:rsidRPr="000E36CE" w:rsidRDefault="00001350" w:rsidP="00E66F90">
      <w:pPr>
        <w:pStyle w:val="20"/>
        <w:keepNext/>
        <w:keepLines/>
        <w:shd w:val="clear" w:color="auto" w:fill="auto"/>
        <w:spacing w:before="0" w:after="0" w:line="360" w:lineRule="auto"/>
        <w:ind w:firstLine="0"/>
        <w:jc w:val="left"/>
        <w:rPr>
          <w:sz w:val="24"/>
          <w:szCs w:val="24"/>
        </w:rPr>
      </w:pPr>
    </w:p>
    <w:p w14:paraId="5198E263" w14:textId="77777777" w:rsidR="00001350" w:rsidRPr="000E36CE" w:rsidRDefault="00001350" w:rsidP="000E36CE">
      <w:pPr>
        <w:pStyle w:val="20"/>
        <w:keepNext/>
        <w:keepLines/>
        <w:shd w:val="clear" w:color="auto" w:fill="auto"/>
        <w:spacing w:before="0" w:after="0" w:line="360" w:lineRule="auto"/>
        <w:ind w:firstLine="720"/>
        <w:rPr>
          <w:sz w:val="24"/>
          <w:szCs w:val="24"/>
        </w:rPr>
      </w:pPr>
    </w:p>
    <w:p w14:paraId="7131D4E4" w14:textId="77777777" w:rsidR="00001350" w:rsidRPr="000E36CE" w:rsidRDefault="00001350" w:rsidP="000E36CE">
      <w:pPr>
        <w:pStyle w:val="20"/>
        <w:keepNext/>
        <w:keepLines/>
        <w:shd w:val="clear" w:color="auto" w:fill="auto"/>
        <w:spacing w:before="0" w:after="0" w:line="360" w:lineRule="auto"/>
        <w:ind w:firstLine="720"/>
        <w:rPr>
          <w:sz w:val="24"/>
          <w:szCs w:val="24"/>
        </w:rPr>
      </w:pPr>
    </w:p>
    <w:p w14:paraId="1FC1225F" w14:textId="1D27B4F1" w:rsidR="00377B0A" w:rsidRDefault="00377B0A" w:rsidP="000E36CE">
      <w:pPr>
        <w:pStyle w:val="20"/>
        <w:keepNext/>
        <w:keepLines/>
        <w:shd w:val="clear" w:color="auto" w:fill="auto"/>
        <w:spacing w:before="0" w:after="0" w:line="360" w:lineRule="auto"/>
        <w:ind w:firstLine="720"/>
        <w:jc w:val="center"/>
        <w:rPr>
          <w:sz w:val="24"/>
          <w:szCs w:val="24"/>
        </w:rPr>
      </w:pPr>
    </w:p>
    <w:p w14:paraId="17555121" w14:textId="77777777" w:rsidR="00E66F90" w:rsidRPr="000E36CE" w:rsidRDefault="00E66F90" w:rsidP="000E36CE">
      <w:pPr>
        <w:pStyle w:val="20"/>
        <w:keepNext/>
        <w:keepLines/>
        <w:shd w:val="clear" w:color="auto" w:fill="auto"/>
        <w:spacing w:before="0" w:after="0" w:line="360" w:lineRule="auto"/>
        <w:ind w:firstLine="720"/>
        <w:jc w:val="center"/>
        <w:rPr>
          <w:sz w:val="24"/>
          <w:szCs w:val="24"/>
        </w:rPr>
      </w:pPr>
    </w:p>
    <w:p w14:paraId="4F504D95" w14:textId="77777777" w:rsidR="00377B0A" w:rsidRPr="000E36CE" w:rsidRDefault="00377B0A" w:rsidP="000E36CE">
      <w:pPr>
        <w:pStyle w:val="20"/>
        <w:keepNext/>
        <w:keepLines/>
        <w:shd w:val="clear" w:color="auto" w:fill="auto"/>
        <w:spacing w:before="0" w:after="0" w:line="360" w:lineRule="auto"/>
        <w:ind w:firstLine="720"/>
        <w:jc w:val="center"/>
        <w:rPr>
          <w:sz w:val="24"/>
          <w:szCs w:val="24"/>
        </w:rPr>
      </w:pPr>
    </w:p>
    <w:p w14:paraId="56BD3A60" w14:textId="77777777" w:rsidR="00074A94" w:rsidRPr="000E36CE" w:rsidRDefault="00074A94" w:rsidP="000E36CE">
      <w:pPr>
        <w:pStyle w:val="20"/>
        <w:keepNext/>
        <w:keepLines/>
        <w:shd w:val="clear" w:color="auto" w:fill="auto"/>
        <w:spacing w:before="0" w:after="0" w:line="360" w:lineRule="auto"/>
        <w:ind w:firstLine="720"/>
        <w:jc w:val="center"/>
        <w:rPr>
          <w:sz w:val="24"/>
          <w:szCs w:val="24"/>
        </w:rPr>
      </w:pPr>
    </w:p>
    <w:p w14:paraId="34754845" w14:textId="1341916D" w:rsidR="002A3995" w:rsidRPr="00722B92" w:rsidRDefault="002A3995" w:rsidP="000E36CE">
      <w:pPr>
        <w:pStyle w:val="20"/>
        <w:keepNext/>
        <w:keepLines/>
        <w:shd w:val="clear" w:color="auto" w:fill="auto"/>
        <w:spacing w:before="0" w:after="0" w:line="360" w:lineRule="auto"/>
        <w:ind w:firstLine="720"/>
        <w:jc w:val="center"/>
        <w:rPr>
          <w:sz w:val="36"/>
          <w:szCs w:val="36"/>
        </w:rPr>
      </w:pPr>
      <w:r w:rsidRPr="00722B92">
        <w:rPr>
          <w:sz w:val="36"/>
          <w:szCs w:val="36"/>
        </w:rPr>
        <w:t>«</w:t>
      </w:r>
      <w:bookmarkStart w:id="1" w:name="bookmark1"/>
      <w:bookmarkEnd w:id="0"/>
      <w:r w:rsidR="00E66F90">
        <w:rPr>
          <w:sz w:val="36"/>
          <w:szCs w:val="36"/>
        </w:rPr>
        <w:t>Мы в ответе за нашу планету</w:t>
      </w:r>
      <w:r w:rsidRPr="00722B92">
        <w:rPr>
          <w:sz w:val="36"/>
          <w:szCs w:val="36"/>
        </w:rPr>
        <w:t>»</w:t>
      </w:r>
      <w:bookmarkEnd w:id="1"/>
    </w:p>
    <w:p w14:paraId="12625F47" w14:textId="77777777" w:rsidR="00001350" w:rsidRPr="000E36CE" w:rsidRDefault="00001350" w:rsidP="000E36CE">
      <w:pPr>
        <w:pStyle w:val="22"/>
        <w:shd w:val="clear" w:color="auto" w:fill="auto"/>
        <w:spacing w:before="0" w:line="360" w:lineRule="auto"/>
        <w:ind w:firstLine="720"/>
        <w:rPr>
          <w:sz w:val="24"/>
          <w:szCs w:val="24"/>
        </w:rPr>
      </w:pPr>
    </w:p>
    <w:p w14:paraId="62EDE2F5" w14:textId="77777777" w:rsidR="00001350" w:rsidRPr="000E36CE" w:rsidRDefault="00001350" w:rsidP="000E36CE">
      <w:pPr>
        <w:pStyle w:val="22"/>
        <w:shd w:val="clear" w:color="auto" w:fill="auto"/>
        <w:spacing w:before="0" w:line="360" w:lineRule="auto"/>
        <w:ind w:firstLine="720"/>
        <w:rPr>
          <w:sz w:val="24"/>
          <w:szCs w:val="24"/>
        </w:rPr>
      </w:pPr>
    </w:p>
    <w:p w14:paraId="5B28CBBC" w14:textId="77777777" w:rsidR="00001350" w:rsidRPr="000E36CE" w:rsidRDefault="00001350" w:rsidP="000E36CE">
      <w:pPr>
        <w:pStyle w:val="22"/>
        <w:shd w:val="clear" w:color="auto" w:fill="auto"/>
        <w:spacing w:before="0" w:line="360" w:lineRule="auto"/>
        <w:ind w:firstLine="720"/>
        <w:rPr>
          <w:sz w:val="24"/>
          <w:szCs w:val="24"/>
        </w:rPr>
      </w:pPr>
    </w:p>
    <w:p w14:paraId="471CD95E" w14:textId="77777777" w:rsidR="00001350" w:rsidRPr="000E36CE" w:rsidRDefault="00001350" w:rsidP="000E36CE">
      <w:pPr>
        <w:pStyle w:val="22"/>
        <w:shd w:val="clear" w:color="auto" w:fill="auto"/>
        <w:spacing w:before="0" w:line="360" w:lineRule="auto"/>
        <w:ind w:firstLine="720"/>
        <w:rPr>
          <w:sz w:val="24"/>
          <w:szCs w:val="24"/>
        </w:rPr>
      </w:pPr>
    </w:p>
    <w:p w14:paraId="38CBBE78" w14:textId="77777777" w:rsidR="00001350" w:rsidRPr="000E36CE" w:rsidRDefault="00001350" w:rsidP="000E36CE">
      <w:pPr>
        <w:pStyle w:val="22"/>
        <w:shd w:val="clear" w:color="auto" w:fill="auto"/>
        <w:spacing w:before="0" w:line="360" w:lineRule="auto"/>
        <w:ind w:firstLine="720"/>
        <w:rPr>
          <w:sz w:val="24"/>
          <w:szCs w:val="24"/>
        </w:rPr>
      </w:pPr>
    </w:p>
    <w:p w14:paraId="4C3F775E" w14:textId="6BBDC153" w:rsidR="00E66F90" w:rsidRDefault="00E66F90" w:rsidP="009148DF">
      <w:pPr>
        <w:pStyle w:val="22"/>
        <w:shd w:val="clear" w:color="auto" w:fill="auto"/>
        <w:spacing w:before="0" w:line="360" w:lineRule="auto"/>
        <w:jc w:val="left"/>
        <w:rPr>
          <w:sz w:val="24"/>
          <w:szCs w:val="24"/>
        </w:rPr>
      </w:pPr>
    </w:p>
    <w:p w14:paraId="69AE70E1" w14:textId="77777777" w:rsidR="009148DF" w:rsidRDefault="009148DF" w:rsidP="009148DF">
      <w:pPr>
        <w:pStyle w:val="22"/>
        <w:shd w:val="clear" w:color="auto" w:fill="auto"/>
        <w:spacing w:before="0" w:line="360" w:lineRule="auto"/>
        <w:jc w:val="left"/>
        <w:rPr>
          <w:sz w:val="24"/>
          <w:szCs w:val="24"/>
        </w:rPr>
      </w:pPr>
    </w:p>
    <w:p w14:paraId="1A435FEE" w14:textId="77777777" w:rsidR="00E66F90" w:rsidRPr="000E36CE" w:rsidRDefault="00E66F90" w:rsidP="000E36CE">
      <w:pPr>
        <w:pStyle w:val="22"/>
        <w:shd w:val="clear" w:color="auto" w:fill="auto"/>
        <w:spacing w:before="0" w:line="360" w:lineRule="auto"/>
        <w:ind w:firstLine="720"/>
        <w:rPr>
          <w:sz w:val="24"/>
          <w:szCs w:val="24"/>
        </w:rPr>
      </w:pPr>
    </w:p>
    <w:p w14:paraId="106E7AE4" w14:textId="77777777" w:rsidR="00001350" w:rsidRPr="00722B92" w:rsidRDefault="00001350" w:rsidP="00722B92">
      <w:pPr>
        <w:pStyle w:val="22"/>
        <w:shd w:val="clear" w:color="auto" w:fill="auto"/>
        <w:spacing w:before="0" w:line="360" w:lineRule="auto"/>
        <w:jc w:val="left"/>
        <w:rPr>
          <w:i w:val="0"/>
          <w:sz w:val="24"/>
          <w:szCs w:val="24"/>
        </w:rPr>
      </w:pPr>
    </w:p>
    <w:p w14:paraId="796D3625" w14:textId="77777777" w:rsidR="00001350" w:rsidRPr="000E36CE" w:rsidRDefault="00001350" w:rsidP="000E36CE">
      <w:pPr>
        <w:pStyle w:val="22"/>
        <w:shd w:val="clear" w:color="auto" w:fill="auto"/>
        <w:spacing w:before="0" w:line="360" w:lineRule="auto"/>
        <w:ind w:firstLine="720"/>
        <w:rPr>
          <w:sz w:val="24"/>
          <w:szCs w:val="24"/>
        </w:rPr>
      </w:pPr>
    </w:p>
    <w:p w14:paraId="6DC327EB" w14:textId="77777777" w:rsidR="002A3995" w:rsidRPr="00B77CE0" w:rsidRDefault="00001350" w:rsidP="00B001C4">
      <w:pPr>
        <w:pStyle w:val="22"/>
        <w:shd w:val="clear" w:color="auto" w:fill="auto"/>
        <w:spacing w:before="0" w:line="360" w:lineRule="auto"/>
        <w:rPr>
          <w:i w:val="0"/>
          <w:sz w:val="28"/>
          <w:szCs w:val="28"/>
        </w:rPr>
      </w:pPr>
      <w:r w:rsidRPr="00B77CE0">
        <w:rPr>
          <w:i w:val="0"/>
          <w:sz w:val="28"/>
          <w:szCs w:val="28"/>
        </w:rPr>
        <w:t>Выполнила</w:t>
      </w:r>
    </w:p>
    <w:p w14:paraId="72DF5396" w14:textId="09E3DC42" w:rsidR="00001350" w:rsidRPr="00B77CE0" w:rsidRDefault="00001350" w:rsidP="000E36CE">
      <w:pPr>
        <w:pStyle w:val="22"/>
        <w:shd w:val="clear" w:color="auto" w:fill="auto"/>
        <w:spacing w:before="0" w:line="360" w:lineRule="auto"/>
        <w:ind w:firstLine="720"/>
        <w:rPr>
          <w:i w:val="0"/>
          <w:sz w:val="28"/>
          <w:szCs w:val="28"/>
        </w:rPr>
      </w:pPr>
      <w:r w:rsidRPr="00B77CE0">
        <w:rPr>
          <w:i w:val="0"/>
          <w:sz w:val="28"/>
          <w:szCs w:val="28"/>
        </w:rPr>
        <w:t xml:space="preserve">Ученица </w:t>
      </w:r>
      <w:r w:rsidR="00E66F90">
        <w:rPr>
          <w:i w:val="0"/>
          <w:sz w:val="28"/>
          <w:szCs w:val="28"/>
        </w:rPr>
        <w:t>7</w:t>
      </w:r>
      <w:r w:rsidRPr="00B77CE0">
        <w:rPr>
          <w:i w:val="0"/>
          <w:sz w:val="28"/>
          <w:szCs w:val="28"/>
        </w:rPr>
        <w:t xml:space="preserve"> класса </w:t>
      </w:r>
      <w:r w:rsidR="00E66F90">
        <w:rPr>
          <w:i w:val="0"/>
          <w:sz w:val="28"/>
          <w:szCs w:val="28"/>
        </w:rPr>
        <w:t>А</w:t>
      </w:r>
    </w:p>
    <w:p w14:paraId="7C968D03" w14:textId="20B2571B" w:rsidR="00001350" w:rsidRPr="00B77CE0" w:rsidRDefault="00001350" w:rsidP="000E36CE">
      <w:pPr>
        <w:pStyle w:val="22"/>
        <w:shd w:val="clear" w:color="auto" w:fill="auto"/>
        <w:spacing w:before="0" w:line="360" w:lineRule="auto"/>
        <w:ind w:firstLine="720"/>
        <w:rPr>
          <w:i w:val="0"/>
          <w:sz w:val="28"/>
          <w:szCs w:val="28"/>
        </w:rPr>
      </w:pPr>
      <w:r w:rsidRPr="00B77CE0">
        <w:rPr>
          <w:i w:val="0"/>
          <w:sz w:val="28"/>
          <w:szCs w:val="28"/>
        </w:rPr>
        <w:t xml:space="preserve">Кривоногова </w:t>
      </w:r>
      <w:r w:rsidR="00E66F90">
        <w:rPr>
          <w:i w:val="0"/>
          <w:sz w:val="28"/>
          <w:szCs w:val="28"/>
        </w:rPr>
        <w:t>Ксения Сергеевна</w:t>
      </w:r>
    </w:p>
    <w:p w14:paraId="36AC9F1B" w14:textId="77777777" w:rsidR="00001350" w:rsidRPr="00B77CE0" w:rsidRDefault="00001350" w:rsidP="000E36CE">
      <w:pPr>
        <w:pStyle w:val="22"/>
        <w:shd w:val="clear" w:color="auto" w:fill="auto"/>
        <w:spacing w:before="0" w:line="360" w:lineRule="auto"/>
        <w:ind w:firstLine="720"/>
        <w:rPr>
          <w:i w:val="0"/>
          <w:sz w:val="28"/>
          <w:szCs w:val="28"/>
        </w:rPr>
      </w:pPr>
      <w:r w:rsidRPr="00B77CE0">
        <w:rPr>
          <w:i w:val="0"/>
          <w:sz w:val="28"/>
          <w:szCs w:val="28"/>
        </w:rPr>
        <w:t xml:space="preserve">Руководитель </w:t>
      </w:r>
    </w:p>
    <w:p w14:paraId="1760A1C2" w14:textId="77777777" w:rsidR="00001350" w:rsidRPr="00B77CE0" w:rsidRDefault="00722B92" w:rsidP="000E36CE">
      <w:pPr>
        <w:pStyle w:val="22"/>
        <w:shd w:val="clear" w:color="auto" w:fill="auto"/>
        <w:spacing w:before="0" w:line="360" w:lineRule="auto"/>
        <w:ind w:firstLine="720"/>
        <w:rPr>
          <w:i w:val="0"/>
          <w:sz w:val="28"/>
          <w:szCs w:val="28"/>
        </w:rPr>
      </w:pPr>
      <w:r>
        <w:rPr>
          <w:i w:val="0"/>
          <w:sz w:val="28"/>
          <w:szCs w:val="28"/>
        </w:rPr>
        <w:t>у</w:t>
      </w:r>
      <w:r w:rsidR="00001350" w:rsidRPr="00B77CE0">
        <w:rPr>
          <w:i w:val="0"/>
          <w:sz w:val="28"/>
          <w:szCs w:val="28"/>
        </w:rPr>
        <w:t xml:space="preserve">читель </w:t>
      </w:r>
      <w:r>
        <w:rPr>
          <w:i w:val="0"/>
          <w:sz w:val="28"/>
          <w:szCs w:val="28"/>
        </w:rPr>
        <w:t>б</w:t>
      </w:r>
      <w:r w:rsidR="00001350" w:rsidRPr="00B77CE0">
        <w:rPr>
          <w:i w:val="0"/>
          <w:sz w:val="28"/>
          <w:szCs w:val="28"/>
        </w:rPr>
        <w:t>иологии</w:t>
      </w:r>
    </w:p>
    <w:p w14:paraId="712A45DF" w14:textId="77777777" w:rsidR="00001350" w:rsidRDefault="00001350" w:rsidP="000E36CE">
      <w:pPr>
        <w:pStyle w:val="22"/>
        <w:shd w:val="clear" w:color="auto" w:fill="auto"/>
        <w:spacing w:before="0" w:line="360" w:lineRule="auto"/>
        <w:ind w:firstLine="720"/>
        <w:rPr>
          <w:i w:val="0"/>
          <w:sz w:val="28"/>
          <w:szCs w:val="28"/>
        </w:rPr>
      </w:pPr>
      <w:r w:rsidRPr="00B77CE0">
        <w:rPr>
          <w:i w:val="0"/>
          <w:sz w:val="28"/>
          <w:szCs w:val="28"/>
        </w:rPr>
        <w:t>Новикова Валентина Николаевна</w:t>
      </w:r>
    </w:p>
    <w:p w14:paraId="7DC77744" w14:textId="77777777" w:rsidR="00B001C4" w:rsidRPr="00B77CE0" w:rsidRDefault="00B001C4" w:rsidP="000E36CE">
      <w:pPr>
        <w:pStyle w:val="22"/>
        <w:shd w:val="clear" w:color="auto" w:fill="auto"/>
        <w:spacing w:before="0" w:line="360" w:lineRule="auto"/>
        <w:ind w:firstLine="720"/>
        <w:rPr>
          <w:i w:val="0"/>
          <w:sz w:val="28"/>
          <w:szCs w:val="28"/>
        </w:rPr>
      </w:pPr>
    </w:p>
    <w:p w14:paraId="68376443" w14:textId="77777777" w:rsidR="00B77CE0" w:rsidRDefault="00B77CE0" w:rsidP="00B001C4">
      <w:pPr>
        <w:pStyle w:val="22"/>
        <w:shd w:val="clear" w:color="auto" w:fill="auto"/>
        <w:spacing w:before="0" w:line="360" w:lineRule="auto"/>
        <w:ind w:firstLine="720"/>
        <w:jc w:val="center"/>
        <w:rPr>
          <w:i w:val="0"/>
          <w:sz w:val="24"/>
          <w:szCs w:val="24"/>
        </w:rPr>
      </w:pPr>
    </w:p>
    <w:p w14:paraId="2E0F3D0E" w14:textId="7C8C70C1" w:rsidR="00B07557" w:rsidRPr="00E66F90" w:rsidRDefault="00001350" w:rsidP="00E66F90">
      <w:pPr>
        <w:pStyle w:val="22"/>
        <w:shd w:val="clear" w:color="auto" w:fill="auto"/>
        <w:spacing w:before="0" w:line="360" w:lineRule="auto"/>
        <w:jc w:val="center"/>
        <w:rPr>
          <w:i w:val="0"/>
          <w:sz w:val="28"/>
          <w:szCs w:val="28"/>
        </w:rPr>
      </w:pPr>
      <w:r w:rsidRPr="00722B92">
        <w:rPr>
          <w:i w:val="0"/>
          <w:sz w:val="28"/>
          <w:szCs w:val="28"/>
        </w:rPr>
        <w:t>Ульяновск</w:t>
      </w:r>
      <w:r w:rsidR="00722B92" w:rsidRPr="00722B92">
        <w:rPr>
          <w:i w:val="0"/>
          <w:sz w:val="28"/>
          <w:szCs w:val="28"/>
        </w:rPr>
        <w:t>,</w:t>
      </w:r>
      <w:r w:rsidRPr="00722B92">
        <w:rPr>
          <w:i w:val="0"/>
          <w:sz w:val="28"/>
          <w:szCs w:val="28"/>
        </w:rPr>
        <w:t xml:space="preserve"> </w:t>
      </w:r>
      <w:r w:rsidR="00E66F90">
        <w:rPr>
          <w:i w:val="0"/>
          <w:sz w:val="28"/>
          <w:szCs w:val="28"/>
        </w:rPr>
        <w:t>2021</w:t>
      </w:r>
      <w:r w:rsidR="00B07557" w:rsidRPr="000E36CE">
        <w:br w:type="page"/>
      </w:r>
    </w:p>
    <w:p w14:paraId="19A60C58" w14:textId="77777777" w:rsidR="002A3995" w:rsidRPr="00722B92" w:rsidRDefault="002A3995" w:rsidP="00722B92">
      <w:pPr>
        <w:pStyle w:val="20"/>
        <w:keepNext/>
        <w:keepLines/>
        <w:shd w:val="clear" w:color="auto" w:fill="auto"/>
        <w:spacing w:before="0" w:after="0" w:line="360" w:lineRule="auto"/>
        <w:ind w:firstLine="709"/>
        <w:jc w:val="both"/>
        <w:rPr>
          <w:sz w:val="28"/>
          <w:szCs w:val="28"/>
        </w:rPr>
      </w:pPr>
      <w:bookmarkStart w:id="2" w:name="bookmark2"/>
      <w:r w:rsidRPr="00722B92">
        <w:rPr>
          <w:sz w:val="28"/>
          <w:szCs w:val="28"/>
        </w:rPr>
        <w:lastRenderedPageBreak/>
        <w:t>Содержание</w:t>
      </w:r>
      <w:bookmarkEnd w:id="2"/>
    </w:p>
    <w:p w14:paraId="12343FAC" w14:textId="77777777" w:rsidR="00A818FC" w:rsidRPr="00722B92" w:rsidRDefault="00F86F5A" w:rsidP="00722B92">
      <w:pPr>
        <w:pStyle w:val="20"/>
        <w:keepNext/>
        <w:keepLines/>
        <w:shd w:val="clear" w:color="auto" w:fill="auto"/>
        <w:spacing w:before="0" w:after="0" w:line="360" w:lineRule="auto"/>
        <w:ind w:firstLine="709"/>
        <w:jc w:val="both"/>
        <w:rPr>
          <w:b w:val="0"/>
          <w:sz w:val="28"/>
          <w:szCs w:val="28"/>
        </w:rPr>
      </w:pPr>
      <w:r>
        <w:rPr>
          <w:b w:val="0"/>
          <w:sz w:val="28"/>
          <w:szCs w:val="28"/>
        </w:rPr>
        <w:t>Введение……………………</w:t>
      </w:r>
      <w:r w:rsidR="00A818FC" w:rsidRPr="00722B92">
        <w:rPr>
          <w:b w:val="0"/>
          <w:sz w:val="28"/>
          <w:szCs w:val="28"/>
        </w:rPr>
        <w:t>…………………………………………</w:t>
      </w:r>
      <w:r w:rsidR="00722B92">
        <w:rPr>
          <w:b w:val="0"/>
          <w:sz w:val="28"/>
          <w:szCs w:val="28"/>
        </w:rPr>
        <w:t>…</w:t>
      </w:r>
      <w:r>
        <w:rPr>
          <w:b w:val="0"/>
          <w:sz w:val="28"/>
          <w:szCs w:val="28"/>
        </w:rPr>
        <w:t>..</w:t>
      </w:r>
      <w:r w:rsidR="00722B92">
        <w:rPr>
          <w:b w:val="0"/>
          <w:sz w:val="28"/>
          <w:szCs w:val="28"/>
        </w:rPr>
        <w:t>…</w:t>
      </w:r>
      <w:r w:rsidR="00A818FC" w:rsidRPr="00722B92">
        <w:rPr>
          <w:b w:val="0"/>
          <w:sz w:val="28"/>
          <w:szCs w:val="28"/>
        </w:rPr>
        <w:t>.3</w:t>
      </w:r>
    </w:p>
    <w:p w14:paraId="797B69B2" w14:textId="77777777" w:rsidR="00A818FC" w:rsidRPr="00722B92" w:rsidRDefault="00F86F5A" w:rsidP="00722B92">
      <w:pPr>
        <w:pStyle w:val="20"/>
        <w:keepNext/>
        <w:keepLines/>
        <w:shd w:val="clear" w:color="auto" w:fill="auto"/>
        <w:spacing w:before="0" w:after="0" w:line="360" w:lineRule="auto"/>
        <w:ind w:firstLine="709"/>
        <w:jc w:val="both"/>
        <w:rPr>
          <w:b w:val="0"/>
          <w:sz w:val="28"/>
          <w:szCs w:val="28"/>
        </w:rPr>
      </w:pPr>
      <w:r>
        <w:rPr>
          <w:b w:val="0"/>
          <w:sz w:val="28"/>
          <w:szCs w:val="28"/>
        </w:rPr>
        <w:t>Актуальность проекта………………………</w:t>
      </w:r>
      <w:r w:rsidR="00A818FC" w:rsidRPr="00722B92">
        <w:rPr>
          <w:b w:val="0"/>
          <w:sz w:val="28"/>
          <w:szCs w:val="28"/>
        </w:rPr>
        <w:t>………………….……</w:t>
      </w:r>
      <w:r w:rsidR="00722B92">
        <w:rPr>
          <w:b w:val="0"/>
          <w:sz w:val="28"/>
          <w:szCs w:val="28"/>
        </w:rPr>
        <w:t>.</w:t>
      </w:r>
      <w:r w:rsidR="00A818FC" w:rsidRPr="00722B92">
        <w:rPr>
          <w:b w:val="0"/>
          <w:sz w:val="28"/>
          <w:szCs w:val="28"/>
        </w:rPr>
        <w:t>…</w:t>
      </w:r>
      <w:r>
        <w:rPr>
          <w:b w:val="0"/>
          <w:sz w:val="28"/>
          <w:szCs w:val="28"/>
        </w:rPr>
        <w:t>..</w:t>
      </w:r>
      <w:r w:rsidR="00722B92">
        <w:rPr>
          <w:b w:val="0"/>
          <w:sz w:val="28"/>
          <w:szCs w:val="28"/>
        </w:rPr>
        <w:t>….</w:t>
      </w:r>
      <w:r w:rsidR="00A818FC" w:rsidRPr="00722B92">
        <w:rPr>
          <w:b w:val="0"/>
          <w:sz w:val="28"/>
          <w:szCs w:val="28"/>
        </w:rPr>
        <w:t>3</w:t>
      </w:r>
    </w:p>
    <w:p w14:paraId="0E92C50F" w14:textId="77777777" w:rsidR="00A818FC" w:rsidRPr="00722B92" w:rsidRDefault="00A818FC" w:rsidP="00722B92">
      <w:pPr>
        <w:pStyle w:val="20"/>
        <w:keepNext/>
        <w:keepLines/>
        <w:shd w:val="clear" w:color="auto" w:fill="auto"/>
        <w:spacing w:before="0" w:after="0" w:line="360" w:lineRule="auto"/>
        <w:ind w:firstLine="709"/>
        <w:jc w:val="both"/>
        <w:rPr>
          <w:b w:val="0"/>
          <w:sz w:val="28"/>
          <w:szCs w:val="28"/>
        </w:rPr>
      </w:pPr>
      <w:r w:rsidRPr="00722B92">
        <w:rPr>
          <w:b w:val="0"/>
          <w:sz w:val="28"/>
          <w:szCs w:val="28"/>
        </w:rPr>
        <w:t xml:space="preserve">Глава </w:t>
      </w:r>
      <w:r w:rsidRPr="00722B92">
        <w:rPr>
          <w:b w:val="0"/>
          <w:sz w:val="28"/>
          <w:szCs w:val="28"/>
          <w:lang w:val="en-US"/>
        </w:rPr>
        <w:t>I</w:t>
      </w:r>
      <w:r w:rsidR="00F86F5A">
        <w:rPr>
          <w:b w:val="0"/>
          <w:sz w:val="28"/>
          <w:szCs w:val="28"/>
        </w:rPr>
        <w:t>твердые бытовые отходы……………………</w:t>
      </w:r>
      <w:r w:rsidRPr="00722B92">
        <w:rPr>
          <w:b w:val="0"/>
          <w:sz w:val="28"/>
          <w:szCs w:val="28"/>
        </w:rPr>
        <w:t>…………….…</w:t>
      </w:r>
      <w:r w:rsidR="00F86F5A">
        <w:rPr>
          <w:b w:val="0"/>
          <w:sz w:val="28"/>
          <w:szCs w:val="28"/>
        </w:rPr>
        <w:t>..</w:t>
      </w:r>
      <w:r w:rsidR="00722B92">
        <w:rPr>
          <w:b w:val="0"/>
          <w:sz w:val="28"/>
          <w:szCs w:val="28"/>
        </w:rPr>
        <w:t>…...</w:t>
      </w:r>
      <w:r w:rsidRPr="00722B92">
        <w:rPr>
          <w:b w:val="0"/>
          <w:sz w:val="28"/>
          <w:szCs w:val="28"/>
        </w:rPr>
        <w:t>.6</w:t>
      </w:r>
    </w:p>
    <w:p w14:paraId="2F9E7970" w14:textId="77777777" w:rsidR="00A818FC" w:rsidRPr="00722B92" w:rsidRDefault="00F86F5A" w:rsidP="00722B92">
      <w:pPr>
        <w:pStyle w:val="20"/>
        <w:keepNext/>
        <w:keepLines/>
        <w:numPr>
          <w:ilvl w:val="1"/>
          <w:numId w:val="8"/>
        </w:numPr>
        <w:shd w:val="clear" w:color="auto" w:fill="auto"/>
        <w:spacing w:before="0" w:after="0" w:line="360" w:lineRule="auto"/>
        <w:ind w:left="0" w:firstLine="709"/>
        <w:jc w:val="both"/>
        <w:rPr>
          <w:b w:val="0"/>
          <w:sz w:val="28"/>
          <w:szCs w:val="28"/>
        </w:rPr>
      </w:pPr>
      <w:r>
        <w:rPr>
          <w:b w:val="0"/>
          <w:sz w:val="28"/>
          <w:szCs w:val="28"/>
        </w:rPr>
        <w:t>Способы сбора ТБО…………………….</w:t>
      </w:r>
      <w:r w:rsidR="00A818FC" w:rsidRPr="00722B92">
        <w:rPr>
          <w:b w:val="0"/>
          <w:sz w:val="28"/>
          <w:szCs w:val="28"/>
        </w:rPr>
        <w:t>…………………….……</w:t>
      </w:r>
      <w:r>
        <w:rPr>
          <w:b w:val="0"/>
          <w:sz w:val="28"/>
          <w:szCs w:val="28"/>
        </w:rPr>
        <w:t>…</w:t>
      </w:r>
      <w:r w:rsidR="00A818FC" w:rsidRPr="00722B92">
        <w:rPr>
          <w:b w:val="0"/>
          <w:sz w:val="28"/>
          <w:szCs w:val="28"/>
        </w:rPr>
        <w:t>.6</w:t>
      </w:r>
    </w:p>
    <w:p w14:paraId="6DA57EDF" w14:textId="77777777" w:rsidR="00A818FC" w:rsidRPr="00722B92" w:rsidRDefault="00F86F5A" w:rsidP="00722B92">
      <w:pPr>
        <w:pStyle w:val="20"/>
        <w:keepNext/>
        <w:keepLines/>
        <w:numPr>
          <w:ilvl w:val="1"/>
          <w:numId w:val="8"/>
        </w:numPr>
        <w:shd w:val="clear" w:color="auto" w:fill="auto"/>
        <w:spacing w:before="0" w:after="0" w:line="360" w:lineRule="auto"/>
        <w:ind w:left="0" w:firstLine="709"/>
        <w:jc w:val="both"/>
        <w:rPr>
          <w:b w:val="0"/>
          <w:sz w:val="28"/>
          <w:szCs w:val="28"/>
        </w:rPr>
      </w:pPr>
      <w:r>
        <w:rPr>
          <w:b w:val="0"/>
          <w:sz w:val="28"/>
          <w:szCs w:val="28"/>
        </w:rPr>
        <w:t>Способы утилизации ТБО………………………</w:t>
      </w:r>
      <w:r w:rsidR="00A818FC" w:rsidRPr="00722B92">
        <w:rPr>
          <w:b w:val="0"/>
          <w:sz w:val="28"/>
          <w:szCs w:val="28"/>
        </w:rPr>
        <w:t>………………</w:t>
      </w:r>
      <w:r w:rsidR="00B001C4" w:rsidRPr="00722B92">
        <w:rPr>
          <w:b w:val="0"/>
          <w:sz w:val="28"/>
          <w:szCs w:val="28"/>
        </w:rPr>
        <w:t>.</w:t>
      </w:r>
      <w:r w:rsidR="00A818FC" w:rsidRPr="00722B92">
        <w:rPr>
          <w:b w:val="0"/>
          <w:sz w:val="28"/>
          <w:szCs w:val="28"/>
        </w:rPr>
        <w:t>……7</w:t>
      </w:r>
    </w:p>
    <w:p w14:paraId="01013244" w14:textId="77777777" w:rsidR="00A818FC" w:rsidRPr="00722B92" w:rsidRDefault="00A818FC" w:rsidP="00722B92">
      <w:pPr>
        <w:pStyle w:val="20"/>
        <w:keepNext/>
        <w:keepLines/>
        <w:shd w:val="clear" w:color="auto" w:fill="auto"/>
        <w:spacing w:before="0" w:after="0" w:line="360" w:lineRule="auto"/>
        <w:ind w:firstLine="709"/>
        <w:jc w:val="both"/>
        <w:rPr>
          <w:b w:val="0"/>
          <w:sz w:val="28"/>
          <w:szCs w:val="28"/>
        </w:rPr>
      </w:pPr>
      <w:r w:rsidRPr="00722B92">
        <w:rPr>
          <w:b w:val="0"/>
          <w:sz w:val="28"/>
          <w:szCs w:val="28"/>
        </w:rPr>
        <w:t>Глава</w:t>
      </w:r>
      <w:r w:rsidRPr="00722B92">
        <w:rPr>
          <w:b w:val="0"/>
          <w:sz w:val="28"/>
          <w:szCs w:val="28"/>
          <w:lang w:val="en-US"/>
        </w:rPr>
        <w:t>II</w:t>
      </w:r>
      <w:r w:rsidR="00F86F5A">
        <w:rPr>
          <w:b w:val="0"/>
          <w:sz w:val="28"/>
          <w:szCs w:val="28"/>
        </w:rPr>
        <w:t xml:space="preserve"> Полиэтилен. Общие сведения……</w:t>
      </w:r>
      <w:r w:rsidRPr="00722B92">
        <w:rPr>
          <w:b w:val="0"/>
          <w:sz w:val="28"/>
          <w:szCs w:val="28"/>
        </w:rPr>
        <w:t>……………………………</w:t>
      </w:r>
      <w:r w:rsidR="00722B92">
        <w:rPr>
          <w:b w:val="0"/>
          <w:sz w:val="28"/>
          <w:szCs w:val="28"/>
        </w:rPr>
        <w:t>…..</w:t>
      </w:r>
      <w:r w:rsidRPr="00722B92">
        <w:rPr>
          <w:b w:val="0"/>
          <w:sz w:val="28"/>
          <w:szCs w:val="28"/>
        </w:rPr>
        <w:t>..9</w:t>
      </w:r>
    </w:p>
    <w:p w14:paraId="25F21AEB" w14:textId="77777777" w:rsidR="00A818FC" w:rsidRPr="00722B92" w:rsidRDefault="00F86F5A" w:rsidP="00722B92">
      <w:pPr>
        <w:pStyle w:val="20"/>
        <w:keepNext/>
        <w:keepLines/>
        <w:shd w:val="clear" w:color="auto" w:fill="auto"/>
        <w:spacing w:before="0" w:after="0" w:line="360" w:lineRule="auto"/>
        <w:ind w:firstLine="709"/>
        <w:jc w:val="both"/>
        <w:rPr>
          <w:b w:val="0"/>
          <w:sz w:val="28"/>
          <w:szCs w:val="28"/>
        </w:rPr>
      </w:pPr>
      <w:r>
        <w:rPr>
          <w:b w:val="0"/>
          <w:sz w:val="28"/>
          <w:szCs w:val="28"/>
        </w:rPr>
        <w:t>2.1 Историческая справка……</w:t>
      </w:r>
      <w:r w:rsidR="00A818FC" w:rsidRPr="00722B92">
        <w:rPr>
          <w:b w:val="0"/>
          <w:sz w:val="28"/>
          <w:szCs w:val="28"/>
        </w:rPr>
        <w:t>…………………………………</w:t>
      </w:r>
      <w:r>
        <w:rPr>
          <w:b w:val="0"/>
          <w:sz w:val="28"/>
          <w:szCs w:val="28"/>
        </w:rPr>
        <w:t>...</w:t>
      </w:r>
      <w:r w:rsidR="00A818FC" w:rsidRPr="00722B92">
        <w:rPr>
          <w:b w:val="0"/>
          <w:sz w:val="28"/>
          <w:szCs w:val="28"/>
        </w:rPr>
        <w:t>..……</w:t>
      </w:r>
      <w:r w:rsidR="00722B92">
        <w:rPr>
          <w:b w:val="0"/>
          <w:sz w:val="28"/>
          <w:szCs w:val="28"/>
        </w:rPr>
        <w:t>…..</w:t>
      </w:r>
      <w:r w:rsidR="00A818FC" w:rsidRPr="00722B92">
        <w:rPr>
          <w:b w:val="0"/>
          <w:sz w:val="28"/>
          <w:szCs w:val="28"/>
        </w:rPr>
        <w:t>.9</w:t>
      </w:r>
    </w:p>
    <w:p w14:paraId="53FF7666" w14:textId="77777777" w:rsidR="00A818FC" w:rsidRPr="00722B92" w:rsidRDefault="00A818FC" w:rsidP="00722B92">
      <w:pPr>
        <w:pStyle w:val="20"/>
        <w:keepNext/>
        <w:keepLines/>
        <w:shd w:val="clear" w:color="auto" w:fill="auto"/>
        <w:spacing w:before="0" w:after="0" w:line="360" w:lineRule="auto"/>
        <w:ind w:firstLine="709"/>
        <w:jc w:val="both"/>
        <w:rPr>
          <w:b w:val="0"/>
          <w:sz w:val="28"/>
          <w:szCs w:val="28"/>
        </w:rPr>
      </w:pPr>
      <w:r w:rsidRPr="00722B92">
        <w:rPr>
          <w:b w:val="0"/>
          <w:sz w:val="28"/>
          <w:szCs w:val="28"/>
        </w:rPr>
        <w:t>2.2 Экологическая проблема связанная с использованием полиэтилена</w:t>
      </w:r>
      <w:r w:rsidR="00B001C4" w:rsidRPr="00722B92">
        <w:rPr>
          <w:b w:val="0"/>
          <w:sz w:val="28"/>
          <w:szCs w:val="28"/>
        </w:rPr>
        <w:t>…</w:t>
      </w:r>
      <w:r w:rsidR="00F86F5A">
        <w:rPr>
          <w:b w:val="0"/>
          <w:sz w:val="28"/>
          <w:szCs w:val="28"/>
        </w:rPr>
        <w:t>………………………………………………………………</w:t>
      </w:r>
      <w:proofErr w:type="gramStart"/>
      <w:r w:rsidR="00F86F5A">
        <w:rPr>
          <w:b w:val="0"/>
          <w:sz w:val="28"/>
          <w:szCs w:val="28"/>
        </w:rPr>
        <w:t>…….</w:t>
      </w:r>
      <w:proofErr w:type="gramEnd"/>
      <w:r w:rsidR="00722B92">
        <w:rPr>
          <w:b w:val="0"/>
          <w:sz w:val="28"/>
          <w:szCs w:val="28"/>
        </w:rPr>
        <w:t>.</w:t>
      </w:r>
      <w:r w:rsidR="00B001C4" w:rsidRPr="00722B92">
        <w:rPr>
          <w:b w:val="0"/>
          <w:sz w:val="28"/>
          <w:szCs w:val="28"/>
        </w:rPr>
        <w:t>12</w:t>
      </w:r>
    </w:p>
    <w:p w14:paraId="0A6E01E9" w14:textId="77777777" w:rsidR="00B001C4" w:rsidRPr="00722B92" w:rsidRDefault="00B001C4" w:rsidP="00722B92">
      <w:pPr>
        <w:pStyle w:val="20"/>
        <w:keepNext/>
        <w:keepLines/>
        <w:shd w:val="clear" w:color="auto" w:fill="auto"/>
        <w:spacing w:before="0" w:after="0" w:line="360" w:lineRule="auto"/>
        <w:ind w:firstLine="709"/>
        <w:jc w:val="both"/>
        <w:rPr>
          <w:b w:val="0"/>
          <w:sz w:val="28"/>
          <w:szCs w:val="28"/>
        </w:rPr>
      </w:pPr>
      <w:r w:rsidRPr="00722B92">
        <w:rPr>
          <w:b w:val="0"/>
          <w:sz w:val="28"/>
          <w:szCs w:val="28"/>
        </w:rPr>
        <w:t>Глава</w:t>
      </w:r>
      <w:r w:rsidRPr="00722B92">
        <w:rPr>
          <w:b w:val="0"/>
          <w:sz w:val="28"/>
          <w:szCs w:val="28"/>
          <w:lang w:val="en-US"/>
        </w:rPr>
        <w:t>III</w:t>
      </w:r>
      <w:r w:rsidRPr="00722B92">
        <w:rPr>
          <w:b w:val="0"/>
          <w:sz w:val="28"/>
          <w:szCs w:val="28"/>
        </w:rPr>
        <w:t xml:space="preserve"> Методы и результаты исследо</w:t>
      </w:r>
      <w:r w:rsidR="00F86F5A">
        <w:rPr>
          <w:b w:val="0"/>
          <w:sz w:val="28"/>
          <w:szCs w:val="28"/>
        </w:rPr>
        <w:t>вания………</w:t>
      </w:r>
      <w:r w:rsidRPr="00722B92">
        <w:rPr>
          <w:b w:val="0"/>
          <w:sz w:val="28"/>
          <w:szCs w:val="28"/>
        </w:rPr>
        <w:t>………………</w:t>
      </w:r>
      <w:proofErr w:type="gramStart"/>
      <w:r w:rsidRPr="00722B92">
        <w:rPr>
          <w:b w:val="0"/>
          <w:sz w:val="28"/>
          <w:szCs w:val="28"/>
        </w:rPr>
        <w:t>……</w:t>
      </w:r>
      <w:r w:rsidR="00722B92">
        <w:rPr>
          <w:b w:val="0"/>
          <w:sz w:val="28"/>
          <w:szCs w:val="28"/>
        </w:rPr>
        <w:t>.</w:t>
      </w:r>
      <w:proofErr w:type="gramEnd"/>
      <w:r w:rsidRPr="00722B92">
        <w:rPr>
          <w:b w:val="0"/>
          <w:sz w:val="28"/>
          <w:szCs w:val="28"/>
        </w:rPr>
        <w:t>.13</w:t>
      </w:r>
    </w:p>
    <w:p w14:paraId="394BF128" w14:textId="77777777" w:rsidR="00B001C4" w:rsidRPr="00722B92" w:rsidRDefault="00F86F5A" w:rsidP="00722B92">
      <w:pPr>
        <w:pStyle w:val="20"/>
        <w:keepNext/>
        <w:keepLines/>
        <w:shd w:val="clear" w:color="auto" w:fill="auto"/>
        <w:spacing w:before="0" w:after="0" w:line="360" w:lineRule="auto"/>
        <w:ind w:firstLine="709"/>
        <w:jc w:val="both"/>
        <w:rPr>
          <w:b w:val="0"/>
          <w:sz w:val="28"/>
          <w:szCs w:val="28"/>
        </w:rPr>
      </w:pPr>
      <w:r>
        <w:rPr>
          <w:b w:val="0"/>
          <w:sz w:val="28"/>
          <w:szCs w:val="28"/>
        </w:rPr>
        <w:t>3.1Результаты исследования…………………</w:t>
      </w:r>
      <w:r w:rsidR="00B001C4" w:rsidRPr="00722B92">
        <w:rPr>
          <w:b w:val="0"/>
          <w:sz w:val="28"/>
          <w:szCs w:val="28"/>
        </w:rPr>
        <w:t>…………………………….13</w:t>
      </w:r>
    </w:p>
    <w:p w14:paraId="316F5723" w14:textId="77777777" w:rsidR="00B001C4" w:rsidRPr="00722B92" w:rsidRDefault="00B001C4" w:rsidP="00722B92">
      <w:pPr>
        <w:pStyle w:val="20"/>
        <w:keepNext/>
        <w:keepLines/>
        <w:shd w:val="clear" w:color="auto" w:fill="auto"/>
        <w:spacing w:before="0" w:after="0" w:line="360" w:lineRule="auto"/>
        <w:ind w:firstLine="709"/>
        <w:jc w:val="both"/>
        <w:rPr>
          <w:b w:val="0"/>
          <w:sz w:val="28"/>
          <w:szCs w:val="28"/>
        </w:rPr>
      </w:pPr>
      <w:r w:rsidRPr="00722B92">
        <w:rPr>
          <w:b w:val="0"/>
          <w:sz w:val="28"/>
          <w:szCs w:val="28"/>
        </w:rPr>
        <w:t xml:space="preserve">3.2 Результаты </w:t>
      </w:r>
      <w:r w:rsidR="00F86F5A">
        <w:rPr>
          <w:b w:val="0"/>
          <w:sz w:val="28"/>
          <w:szCs w:val="28"/>
        </w:rPr>
        <w:t>экспериментальной работы…………………</w:t>
      </w:r>
      <w:r w:rsidRPr="00722B92">
        <w:rPr>
          <w:b w:val="0"/>
          <w:sz w:val="28"/>
          <w:szCs w:val="28"/>
        </w:rPr>
        <w:t>……………14</w:t>
      </w:r>
    </w:p>
    <w:p w14:paraId="176E97C2" w14:textId="77777777" w:rsidR="00B001C4" w:rsidRPr="00722B92" w:rsidRDefault="00F86F5A" w:rsidP="00722B92">
      <w:pPr>
        <w:pStyle w:val="20"/>
        <w:keepNext/>
        <w:keepLines/>
        <w:shd w:val="clear" w:color="auto" w:fill="auto"/>
        <w:spacing w:before="0" w:after="0" w:line="360" w:lineRule="auto"/>
        <w:ind w:firstLine="709"/>
        <w:jc w:val="both"/>
        <w:rPr>
          <w:b w:val="0"/>
          <w:sz w:val="28"/>
          <w:szCs w:val="28"/>
        </w:rPr>
      </w:pPr>
      <w:r>
        <w:rPr>
          <w:b w:val="0"/>
          <w:sz w:val="28"/>
          <w:szCs w:val="28"/>
        </w:rPr>
        <w:t>Заключение и вывод…………………</w:t>
      </w:r>
      <w:r w:rsidR="00B001C4" w:rsidRPr="00722B92">
        <w:rPr>
          <w:b w:val="0"/>
          <w:sz w:val="28"/>
          <w:szCs w:val="28"/>
        </w:rPr>
        <w:t>……………………………….…….17</w:t>
      </w:r>
    </w:p>
    <w:p w14:paraId="08C0B03E" w14:textId="77777777" w:rsidR="00B001C4" w:rsidRPr="00722B92" w:rsidRDefault="00F86F5A" w:rsidP="00722B92">
      <w:pPr>
        <w:pStyle w:val="20"/>
        <w:keepNext/>
        <w:keepLines/>
        <w:shd w:val="clear" w:color="auto" w:fill="auto"/>
        <w:spacing w:before="0" w:after="0" w:line="360" w:lineRule="auto"/>
        <w:ind w:firstLine="709"/>
        <w:jc w:val="both"/>
        <w:rPr>
          <w:b w:val="0"/>
          <w:sz w:val="28"/>
          <w:szCs w:val="28"/>
        </w:rPr>
      </w:pPr>
      <w:r>
        <w:rPr>
          <w:b w:val="0"/>
          <w:sz w:val="28"/>
          <w:szCs w:val="28"/>
        </w:rPr>
        <w:t>Рекомендации…</w:t>
      </w:r>
      <w:r w:rsidR="00B001C4" w:rsidRPr="00722B92">
        <w:rPr>
          <w:b w:val="0"/>
          <w:sz w:val="28"/>
          <w:szCs w:val="28"/>
        </w:rPr>
        <w:t>…………………………………………………………….17</w:t>
      </w:r>
    </w:p>
    <w:p w14:paraId="6335E7EE" w14:textId="77777777" w:rsidR="00B001C4" w:rsidRPr="00722B92" w:rsidRDefault="00B001C4" w:rsidP="00722B92">
      <w:pPr>
        <w:pStyle w:val="20"/>
        <w:keepNext/>
        <w:keepLines/>
        <w:shd w:val="clear" w:color="auto" w:fill="auto"/>
        <w:spacing w:before="0" w:after="0" w:line="360" w:lineRule="auto"/>
        <w:ind w:firstLine="709"/>
        <w:jc w:val="both"/>
        <w:rPr>
          <w:b w:val="0"/>
          <w:sz w:val="28"/>
          <w:szCs w:val="28"/>
        </w:rPr>
      </w:pPr>
      <w:r w:rsidRPr="00722B92">
        <w:rPr>
          <w:b w:val="0"/>
          <w:sz w:val="28"/>
          <w:szCs w:val="28"/>
        </w:rPr>
        <w:t xml:space="preserve">Список используемой </w:t>
      </w:r>
      <w:r w:rsidR="00F86F5A">
        <w:rPr>
          <w:b w:val="0"/>
          <w:sz w:val="28"/>
          <w:szCs w:val="28"/>
        </w:rPr>
        <w:t>литературы……………</w:t>
      </w:r>
      <w:r w:rsidRPr="00722B92">
        <w:rPr>
          <w:b w:val="0"/>
          <w:sz w:val="28"/>
          <w:szCs w:val="28"/>
        </w:rPr>
        <w:t>…………………………...18</w:t>
      </w:r>
    </w:p>
    <w:p w14:paraId="260F7226" w14:textId="77777777" w:rsidR="00B001C4" w:rsidRPr="00722B92" w:rsidRDefault="00F86F5A" w:rsidP="00722B92">
      <w:pPr>
        <w:pStyle w:val="20"/>
        <w:keepNext/>
        <w:keepLines/>
        <w:shd w:val="clear" w:color="auto" w:fill="auto"/>
        <w:spacing w:before="0" w:after="0" w:line="360" w:lineRule="auto"/>
        <w:ind w:firstLine="709"/>
        <w:jc w:val="both"/>
        <w:rPr>
          <w:b w:val="0"/>
          <w:sz w:val="28"/>
          <w:szCs w:val="28"/>
        </w:rPr>
      </w:pPr>
      <w:r>
        <w:rPr>
          <w:b w:val="0"/>
          <w:sz w:val="28"/>
          <w:szCs w:val="28"/>
        </w:rPr>
        <w:t>Приложение…………</w:t>
      </w:r>
      <w:r w:rsidR="00B001C4" w:rsidRPr="00722B92">
        <w:rPr>
          <w:b w:val="0"/>
          <w:sz w:val="28"/>
          <w:szCs w:val="28"/>
        </w:rPr>
        <w:t>……………………………………………………....19</w:t>
      </w:r>
    </w:p>
    <w:p w14:paraId="399AE9BB" w14:textId="77777777" w:rsidR="00A91FC8" w:rsidRPr="00722B92" w:rsidRDefault="00A91FC8" w:rsidP="00722B92">
      <w:pPr>
        <w:pStyle w:val="20"/>
        <w:keepNext/>
        <w:keepLines/>
        <w:shd w:val="clear" w:color="auto" w:fill="auto"/>
        <w:spacing w:before="0" w:after="0" w:line="360" w:lineRule="auto"/>
        <w:ind w:firstLine="709"/>
        <w:jc w:val="both"/>
        <w:rPr>
          <w:sz w:val="28"/>
          <w:szCs w:val="28"/>
        </w:rPr>
      </w:pPr>
      <w:bookmarkStart w:id="3" w:name="bookmark3"/>
    </w:p>
    <w:p w14:paraId="0705812E" w14:textId="77777777" w:rsidR="00A91FC8" w:rsidRPr="00722B92" w:rsidRDefault="00A91FC8" w:rsidP="00722B92">
      <w:pPr>
        <w:pStyle w:val="20"/>
        <w:keepNext/>
        <w:keepLines/>
        <w:shd w:val="clear" w:color="auto" w:fill="auto"/>
        <w:spacing w:before="0" w:after="0" w:line="360" w:lineRule="auto"/>
        <w:ind w:firstLine="709"/>
        <w:jc w:val="both"/>
        <w:rPr>
          <w:sz w:val="28"/>
          <w:szCs w:val="28"/>
        </w:rPr>
      </w:pPr>
    </w:p>
    <w:p w14:paraId="793977CE" w14:textId="77777777" w:rsidR="00A91FC8" w:rsidRPr="00722B92" w:rsidRDefault="00A91FC8" w:rsidP="00722B92">
      <w:pPr>
        <w:pStyle w:val="20"/>
        <w:keepNext/>
        <w:keepLines/>
        <w:shd w:val="clear" w:color="auto" w:fill="auto"/>
        <w:spacing w:before="0" w:after="0" w:line="360" w:lineRule="auto"/>
        <w:ind w:firstLine="709"/>
        <w:jc w:val="both"/>
        <w:rPr>
          <w:sz w:val="28"/>
          <w:szCs w:val="28"/>
        </w:rPr>
      </w:pPr>
    </w:p>
    <w:bookmarkEnd w:id="3"/>
    <w:p w14:paraId="2CB61F96" w14:textId="77777777" w:rsidR="000E36CE" w:rsidRPr="00722B92" w:rsidRDefault="000E36CE" w:rsidP="00722B92">
      <w:pPr>
        <w:pStyle w:val="20"/>
        <w:keepNext/>
        <w:keepLines/>
        <w:shd w:val="clear" w:color="auto" w:fill="auto"/>
        <w:spacing w:before="0" w:after="0" w:line="360" w:lineRule="auto"/>
        <w:ind w:firstLine="709"/>
        <w:jc w:val="both"/>
        <w:rPr>
          <w:sz w:val="28"/>
          <w:szCs w:val="28"/>
        </w:rPr>
      </w:pPr>
    </w:p>
    <w:p w14:paraId="61E679CF" w14:textId="77777777" w:rsidR="000E36CE" w:rsidRPr="00722B92" w:rsidRDefault="00A91FC8" w:rsidP="00722B92">
      <w:pPr>
        <w:pStyle w:val="20"/>
        <w:keepNext/>
        <w:keepLines/>
        <w:shd w:val="clear" w:color="auto" w:fill="auto"/>
        <w:spacing w:before="0" w:after="0" w:line="360" w:lineRule="auto"/>
        <w:ind w:firstLine="709"/>
        <w:jc w:val="both"/>
        <w:rPr>
          <w:sz w:val="28"/>
          <w:szCs w:val="28"/>
        </w:rPr>
      </w:pPr>
      <w:r w:rsidRPr="00722B92">
        <w:rPr>
          <w:sz w:val="28"/>
          <w:szCs w:val="28"/>
        </w:rPr>
        <w:t>.</w:t>
      </w:r>
    </w:p>
    <w:p w14:paraId="61DBDC81" w14:textId="77777777" w:rsidR="000E36CE" w:rsidRPr="00722B92" w:rsidRDefault="000E36CE" w:rsidP="00722B92">
      <w:pPr>
        <w:spacing w:line="360" w:lineRule="auto"/>
        <w:ind w:firstLine="709"/>
        <w:jc w:val="both"/>
        <w:rPr>
          <w:rFonts w:ascii="Times New Roman" w:hAnsi="Times New Roman" w:cs="Times New Roman"/>
          <w:b/>
          <w:bCs/>
          <w:color w:val="auto"/>
          <w:sz w:val="28"/>
          <w:szCs w:val="28"/>
        </w:rPr>
      </w:pPr>
      <w:r w:rsidRPr="00722B92">
        <w:rPr>
          <w:rFonts w:ascii="Times New Roman" w:hAnsi="Times New Roman" w:cs="Times New Roman"/>
          <w:sz w:val="28"/>
          <w:szCs w:val="28"/>
        </w:rPr>
        <w:br w:type="page"/>
      </w:r>
    </w:p>
    <w:p w14:paraId="4AA726B1" w14:textId="77777777" w:rsidR="00A91FC8" w:rsidRPr="00722B92" w:rsidRDefault="00A91FC8" w:rsidP="00722B92">
      <w:pPr>
        <w:pStyle w:val="20"/>
        <w:keepNext/>
        <w:keepLines/>
        <w:shd w:val="clear" w:color="auto" w:fill="auto"/>
        <w:spacing w:before="0" w:after="0" w:line="360" w:lineRule="auto"/>
        <w:ind w:firstLine="709"/>
        <w:jc w:val="both"/>
        <w:rPr>
          <w:sz w:val="28"/>
          <w:szCs w:val="28"/>
        </w:rPr>
      </w:pPr>
      <w:r w:rsidRPr="00722B92">
        <w:rPr>
          <w:sz w:val="28"/>
          <w:szCs w:val="28"/>
        </w:rPr>
        <w:lastRenderedPageBreak/>
        <w:t>Введение</w:t>
      </w:r>
    </w:p>
    <w:p w14:paraId="09842860" w14:textId="77777777" w:rsidR="00A91FC8" w:rsidRPr="00722B92" w:rsidRDefault="00A91FC8" w:rsidP="00722B92">
      <w:pPr>
        <w:pStyle w:val="30"/>
        <w:shd w:val="clear" w:color="auto" w:fill="auto"/>
        <w:spacing w:line="360" w:lineRule="auto"/>
        <w:ind w:firstLine="709"/>
        <w:jc w:val="both"/>
        <w:rPr>
          <w:sz w:val="28"/>
          <w:szCs w:val="28"/>
        </w:rPr>
      </w:pPr>
      <w:r w:rsidRPr="00722B92">
        <w:rPr>
          <w:sz w:val="28"/>
          <w:szCs w:val="28"/>
        </w:rPr>
        <w:t>«Бесконечный ведут диалог Мать - Природа и сын - Человек.</w:t>
      </w:r>
    </w:p>
    <w:p w14:paraId="2E0D96B6" w14:textId="77777777" w:rsidR="002A3995" w:rsidRPr="00722B92" w:rsidRDefault="002A3995" w:rsidP="00722B92">
      <w:pPr>
        <w:pStyle w:val="30"/>
        <w:shd w:val="clear" w:color="auto" w:fill="auto"/>
        <w:spacing w:line="360" w:lineRule="auto"/>
        <w:ind w:firstLine="709"/>
        <w:jc w:val="both"/>
        <w:rPr>
          <w:sz w:val="28"/>
          <w:szCs w:val="28"/>
        </w:rPr>
      </w:pPr>
      <w:r w:rsidRPr="00722B92">
        <w:rPr>
          <w:sz w:val="28"/>
          <w:szCs w:val="28"/>
        </w:rPr>
        <w:t xml:space="preserve">Силой меряются каждый век, Кто мудрее и кто в мире </w:t>
      </w:r>
      <w:proofErr w:type="gramStart"/>
      <w:r w:rsidRPr="00722B92">
        <w:rPr>
          <w:sz w:val="28"/>
          <w:szCs w:val="28"/>
        </w:rPr>
        <w:t>Бог?...</w:t>
      </w:r>
      <w:proofErr w:type="gramEnd"/>
      <w:r w:rsidRPr="00722B92">
        <w:rPr>
          <w:sz w:val="28"/>
          <w:szCs w:val="28"/>
        </w:rPr>
        <w:t>»</w:t>
      </w:r>
    </w:p>
    <w:p w14:paraId="5A5B818F"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В среднем на каждого жителя Земли за год накапливается около тонны отходов, а это более 5 миллиардов тонн!!!</w:t>
      </w:r>
    </w:p>
    <w:p w14:paraId="038622B2"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Из всего этого мусора серьезную опасность по загрязнению окружающей среды представляют твердые бытовые отходы.</w:t>
      </w:r>
    </w:p>
    <w:p w14:paraId="4BEDAEAD"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Великий датский физик Нильс Бор предрекал: человечество погибнет не от атомной бомбы, бесконечных войн, оно похоронит себя под горами собственных отходов. Раньше вопрос утилизации остро не стоял. Крестьяне отправляли свою продукцию с поля сразу к столу, обходясь без переработки, упаковки, рекламы и торговой сети. Овощные очистки скармливались или использовались в виде компоста как удобрение почвы для будущего урожая [1].</w:t>
      </w:r>
    </w:p>
    <w:p w14:paraId="7852FC89"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Со временем продукцию стали обменивать, а значит, потребовалось ее упаковывать для большего удобства. В современном мире уже никого не удивляет вид полиэтиленового пакета. В результате человеческой деятельности ежегодно образуются миллионы тонн различных отходов, в том числе и бытовых. Наблюдается острая нехватка площадей под захоронение отходов [2].</w:t>
      </w:r>
    </w:p>
    <w:p w14:paraId="22AEFDDF" w14:textId="77777777" w:rsidR="002A3995" w:rsidRPr="00722B92" w:rsidRDefault="002A3995" w:rsidP="00722B92">
      <w:pPr>
        <w:pStyle w:val="20"/>
        <w:keepNext/>
        <w:keepLines/>
        <w:shd w:val="clear" w:color="auto" w:fill="auto"/>
        <w:spacing w:before="0" w:after="0" w:line="360" w:lineRule="auto"/>
        <w:ind w:firstLine="709"/>
        <w:jc w:val="both"/>
        <w:rPr>
          <w:sz w:val="28"/>
          <w:szCs w:val="28"/>
        </w:rPr>
      </w:pPr>
      <w:bookmarkStart w:id="4" w:name="bookmark4"/>
      <w:r w:rsidRPr="00722B92">
        <w:rPr>
          <w:sz w:val="28"/>
          <w:szCs w:val="28"/>
        </w:rPr>
        <w:t>Актуальность проекта</w:t>
      </w:r>
      <w:bookmarkEnd w:id="4"/>
    </w:p>
    <w:p w14:paraId="2E4E0F48"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 xml:space="preserve">Таким образом, одной из острейших экологических проблем в нашей стране является утилизация твердых бытовых отходов, которые постоянно образуются в быту. С каждым годом их количество увеличивается, ухудшается экологическая обстановка, а отношение к мусорной проблематике практически не меняется. Вопросы охраны окружающей среды и экологической безопасности жизнедеятельности населения России становятся все более актуальными в последнее время. В России около 25% заболеваемости населения обусловлено загрязнением окружающей среды. Экологическинеблагополучными признаются около 2,5 млн. </w:t>
      </w:r>
      <w:proofErr w:type="gramStart"/>
      <w:r w:rsidRPr="00722B92">
        <w:rPr>
          <w:sz w:val="28"/>
          <w:szCs w:val="28"/>
        </w:rPr>
        <w:t>кв.км</w:t>
      </w:r>
      <w:proofErr w:type="gramEnd"/>
      <w:r w:rsidRPr="00722B92">
        <w:rPr>
          <w:sz w:val="28"/>
          <w:szCs w:val="28"/>
        </w:rPr>
        <w:t xml:space="preserve"> или 15% территорииРоссии, где проживает почти 2/3 населения страны. Накоплено свыше 86 млрд. тон твердых промышленных и бытовых отходов. Вода в большинстве рек страны классифицируется как загрязненная и грязная. От 35% </w:t>
      </w:r>
      <w:r w:rsidRPr="00722B92">
        <w:rPr>
          <w:sz w:val="28"/>
          <w:szCs w:val="28"/>
        </w:rPr>
        <w:lastRenderedPageBreak/>
        <w:t>до 60% питьевой воды, потребляемой населением, не удовлетворяет санитарно-гигиеническим стандартам. Современное состояние обращения с отходами во многих регионах России может быть охарактеризовано сегодня как кризисное. На мусорных свалках ежедневно образуется целый букет сильнейших ядов и токсинов [3].</w:t>
      </w:r>
    </w:p>
    <w:p w14:paraId="03AD0AA3"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К такому виду органических веществ, загрязняющих нашу планету, относится полиэтилен. В наши дни широко используются полиэтиленовые пакеты. Полиэтиленовые пакеты (ПЭ-пакеты) появились в середине 50-х годов в Америке и сразу же завоевали огромную популярность. Когда пластик вошел в нашу повседневную жизнь, это казалось революцией - удобно, практично, дешево. Однако, весь мир уже осознал, какой вред это наносит экологии планеты. В окружающей среде выброшенные пакеты сохраняются длительное время и не подвергаются биологическому разложению. Таким образом, они образуют устойчивое загрязнение. В год в мире используется 4 триллиона пакетов. Они убивают 1 млн птиц; 100 тысяч морских млекопитающих и неисчислимые косяки рыб. Поэтому оборот полиэтиленовых пакетов вызывает серьёзные возражения экологов.</w:t>
      </w:r>
    </w:p>
    <w:p w14:paraId="207DBBA6"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По этой причине в ряде стран использование полиэтиленовых пакетов в качестве бытовой упаковки ограничено или запрещено.</w:t>
      </w:r>
    </w:p>
    <w:p w14:paraId="12949E22"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Мы видим, что накопление отходов приносит огромный экологический ущерб. Отходы, обладая токсичностью, являются одним из существенных источников загрязнения окружающей среды. Пришла пора задуматься над сложившейся ситуацией [4]. Наша работа направлена на сохранение окружающей среды, нашей планеты.</w:t>
      </w:r>
    </w:p>
    <w:p w14:paraId="6A83351F" w14:textId="77777777" w:rsidR="002A3995" w:rsidRPr="00722B92" w:rsidRDefault="002A3995" w:rsidP="00722B92">
      <w:pPr>
        <w:pStyle w:val="20"/>
        <w:keepNext/>
        <w:keepLines/>
        <w:shd w:val="clear" w:color="auto" w:fill="auto"/>
        <w:spacing w:before="0" w:after="0" w:line="360" w:lineRule="auto"/>
        <w:ind w:firstLine="709"/>
        <w:jc w:val="both"/>
        <w:rPr>
          <w:sz w:val="28"/>
          <w:szCs w:val="28"/>
        </w:rPr>
      </w:pPr>
      <w:bookmarkStart w:id="5" w:name="bookmark5"/>
      <w:r w:rsidRPr="00722B92">
        <w:rPr>
          <w:sz w:val="28"/>
          <w:szCs w:val="28"/>
        </w:rPr>
        <w:t>Цель проекта:</w:t>
      </w:r>
      <w:bookmarkEnd w:id="5"/>
    </w:p>
    <w:p w14:paraId="4699DDFF" w14:textId="77777777" w:rsidR="004E3B8C" w:rsidRPr="00B500F6" w:rsidRDefault="004E3B8C" w:rsidP="004E3B8C">
      <w:pPr>
        <w:pStyle w:val="a9"/>
        <w:shd w:val="clear" w:color="auto" w:fill="auto"/>
        <w:spacing w:after="0" w:line="360" w:lineRule="auto"/>
        <w:ind w:firstLine="567"/>
        <w:jc w:val="both"/>
        <w:rPr>
          <w:sz w:val="28"/>
          <w:szCs w:val="28"/>
        </w:rPr>
      </w:pPr>
      <w:bookmarkStart w:id="6" w:name="bookmark6"/>
      <w:r w:rsidRPr="00B500F6">
        <w:rPr>
          <w:sz w:val="28"/>
          <w:szCs w:val="28"/>
        </w:rPr>
        <w:t>привлечь внимание общественности к проблеме исследования</w:t>
      </w:r>
    </w:p>
    <w:p w14:paraId="17E66385" w14:textId="77777777" w:rsidR="002A3995" w:rsidRPr="00722B92" w:rsidRDefault="002A3995" w:rsidP="00722B92">
      <w:pPr>
        <w:pStyle w:val="20"/>
        <w:keepNext/>
        <w:keepLines/>
        <w:shd w:val="clear" w:color="auto" w:fill="auto"/>
        <w:spacing w:before="0" w:after="0" w:line="360" w:lineRule="auto"/>
        <w:ind w:firstLine="709"/>
        <w:jc w:val="both"/>
        <w:rPr>
          <w:sz w:val="28"/>
          <w:szCs w:val="28"/>
        </w:rPr>
      </w:pPr>
      <w:r w:rsidRPr="00722B92">
        <w:rPr>
          <w:sz w:val="28"/>
          <w:szCs w:val="28"/>
        </w:rPr>
        <w:lastRenderedPageBreak/>
        <w:t>Задачи:</w:t>
      </w:r>
      <w:bookmarkEnd w:id="6"/>
    </w:p>
    <w:p w14:paraId="7C849DA9" w14:textId="77777777" w:rsidR="004E3B8C" w:rsidRPr="00B500F6" w:rsidRDefault="004E3B8C" w:rsidP="004E3B8C">
      <w:pPr>
        <w:pStyle w:val="20"/>
        <w:keepNext/>
        <w:keepLines/>
        <w:numPr>
          <w:ilvl w:val="0"/>
          <w:numId w:val="10"/>
        </w:numPr>
        <w:shd w:val="clear" w:color="auto" w:fill="auto"/>
        <w:spacing w:before="0" w:after="0" w:line="360" w:lineRule="auto"/>
        <w:jc w:val="both"/>
        <w:rPr>
          <w:b w:val="0"/>
          <w:sz w:val="28"/>
          <w:szCs w:val="28"/>
        </w:rPr>
      </w:pPr>
      <w:r w:rsidRPr="00B500F6">
        <w:rPr>
          <w:b w:val="0"/>
          <w:sz w:val="28"/>
          <w:szCs w:val="28"/>
        </w:rPr>
        <w:t>Узнать о способах сбора мусора</w:t>
      </w:r>
    </w:p>
    <w:p w14:paraId="06A14D04" w14:textId="77777777" w:rsidR="004E3B8C" w:rsidRPr="00B500F6" w:rsidRDefault="004E3B8C" w:rsidP="004E3B8C">
      <w:pPr>
        <w:pStyle w:val="20"/>
        <w:keepNext/>
        <w:keepLines/>
        <w:numPr>
          <w:ilvl w:val="0"/>
          <w:numId w:val="10"/>
        </w:numPr>
        <w:shd w:val="clear" w:color="auto" w:fill="auto"/>
        <w:spacing w:before="0" w:after="0" w:line="360" w:lineRule="auto"/>
        <w:jc w:val="both"/>
        <w:rPr>
          <w:b w:val="0"/>
          <w:sz w:val="28"/>
          <w:szCs w:val="28"/>
        </w:rPr>
      </w:pPr>
      <w:r w:rsidRPr="00B500F6">
        <w:rPr>
          <w:b w:val="0"/>
          <w:sz w:val="28"/>
          <w:szCs w:val="28"/>
        </w:rPr>
        <w:t xml:space="preserve">Выяснить время разложения разных видов отходов </w:t>
      </w:r>
    </w:p>
    <w:p w14:paraId="7514463A" w14:textId="77777777" w:rsidR="004E3B8C" w:rsidRPr="00B500F6" w:rsidRDefault="004E3B8C" w:rsidP="004E3B8C">
      <w:pPr>
        <w:pStyle w:val="20"/>
        <w:keepNext/>
        <w:keepLines/>
        <w:numPr>
          <w:ilvl w:val="0"/>
          <w:numId w:val="10"/>
        </w:numPr>
        <w:shd w:val="clear" w:color="auto" w:fill="auto"/>
        <w:spacing w:before="0" w:after="0" w:line="360" w:lineRule="auto"/>
        <w:jc w:val="both"/>
        <w:rPr>
          <w:b w:val="0"/>
          <w:sz w:val="28"/>
          <w:szCs w:val="28"/>
        </w:rPr>
      </w:pPr>
      <w:r w:rsidRPr="00B500F6">
        <w:rPr>
          <w:b w:val="0"/>
          <w:sz w:val="28"/>
          <w:szCs w:val="28"/>
        </w:rPr>
        <w:t>-Провести в школе мероприятия  по экологической направленности</w:t>
      </w:r>
    </w:p>
    <w:p w14:paraId="25D70C9E" w14:textId="77777777" w:rsidR="004E3B8C" w:rsidRPr="00B500F6" w:rsidRDefault="004E3B8C" w:rsidP="004E3B8C">
      <w:pPr>
        <w:pStyle w:val="20"/>
        <w:keepNext/>
        <w:keepLines/>
        <w:numPr>
          <w:ilvl w:val="0"/>
          <w:numId w:val="10"/>
        </w:numPr>
        <w:shd w:val="clear" w:color="auto" w:fill="auto"/>
        <w:spacing w:before="0" w:after="0" w:line="360" w:lineRule="auto"/>
        <w:jc w:val="both"/>
        <w:rPr>
          <w:b w:val="0"/>
          <w:sz w:val="28"/>
          <w:szCs w:val="28"/>
        </w:rPr>
      </w:pPr>
      <w:proofErr w:type="gramStart"/>
      <w:r w:rsidRPr="00B500F6">
        <w:rPr>
          <w:b w:val="0"/>
          <w:sz w:val="28"/>
          <w:szCs w:val="28"/>
        </w:rPr>
        <w:t>Познакомить  обучающихся</w:t>
      </w:r>
      <w:proofErr w:type="gramEnd"/>
      <w:r w:rsidRPr="00B500F6">
        <w:rPr>
          <w:b w:val="0"/>
          <w:sz w:val="28"/>
          <w:szCs w:val="28"/>
        </w:rPr>
        <w:t xml:space="preserve"> с новыми технологиями обработки бросового материала</w:t>
      </w:r>
    </w:p>
    <w:p w14:paraId="460BD274" w14:textId="77777777" w:rsidR="004E3B8C" w:rsidRPr="00B500F6" w:rsidRDefault="004E3B8C" w:rsidP="004E3B8C">
      <w:pPr>
        <w:pStyle w:val="20"/>
        <w:keepNext/>
        <w:keepLines/>
        <w:numPr>
          <w:ilvl w:val="0"/>
          <w:numId w:val="10"/>
        </w:numPr>
        <w:shd w:val="clear" w:color="auto" w:fill="auto"/>
        <w:spacing w:before="0" w:after="0" w:line="360" w:lineRule="auto"/>
        <w:jc w:val="both"/>
        <w:rPr>
          <w:b w:val="0"/>
          <w:sz w:val="28"/>
          <w:szCs w:val="28"/>
        </w:rPr>
      </w:pPr>
      <w:r w:rsidRPr="00B500F6">
        <w:rPr>
          <w:b w:val="0"/>
          <w:sz w:val="28"/>
          <w:szCs w:val="28"/>
        </w:rPr>
        <w:t>Изготовить памятку по теме «Раздельный сбор ТБО»</w:t>
      </w:r>
    </w:p>
    <w:p w14:paraId="4E9589CD" w14:textId="77777777" w:rsidR="004E3B8C" w:rsidRPr="00B500F6" w:rsidRDefault="004E3B8C" w:rsidP="004E3B8C">
      <w:pPr>
        <w:pStyle w:val="20"/>
        <w:keepNext/>
        <w:keepLines/>
        <w:numPr>
          <w:ilvl w:val="0"/>
          <w:numId w:val="10"/>
        </w:numPr>
        <w:shd w:val="clear" w:color="auto" w:fill="auto"/>
        <w:spacing w:before="0" w:after="0" w:line="360" w:lineRule="auto"/>
        <w:jc w:val="both"/>
        <w:rPr>
          <w:b w:val="0"/>
          <w:sz w:val="28"/>
          <w:szCs w:val="28"/>
        </w:rPr>
      </w:pPr>
      <w:r w:rsidRPr="00B500F6">
        <w:rPr>
          <w:b w:val="0"/>
          <w:sz w:val="28"/>
          <w:szCs w:val="28"/>
        </w:rPr>
        <w:t>С результатами  исследования выйти с предложениями  в центр экологических технологий</w:t>
      </w:r>
    </w:p>
    <w:p w14:paraId="59D45942" w14:textId="77777777" w:rsidR="004E3B8C" w:rsidRPr="00B500F6" w:rsidRDefault="004E3B8C" w:rsidP="004E3B8C">
      <w:pPr>
        <w:pStyle w:val="20"/>
        <w:keepNext/>
        <w:keepLines/>
        <w:shd w:val="clear" w:color="auto" w:fill="auto"/>
        <w:spacing w:before="0" w:after="0" w:line="360" w:lineRule="auto"/>
        <w:ind w:firstLine="709"/>
        <w:jc w:val="both"/>
        <w:rPr>
          <w:sz w:val="28"/>
          <w:szCs w:val="28"/>
        </w:rPr>
      </w:pPr>
    </w:p>
    <w:p w14:paraId="4271265F" w14:textId="77777777" w:rsidR="002A3995" w:rsidRPr="00722B92" w:rsidRDefault="002A3995" w:rsidP="00722B92">
      <w:pPr>
        <w:pStyle w:val="50"/>
        <w:shd w:val="clear" w:color="auto" w:fill="auto"/>
        <w:spacing w:line="360" w:lineRule="auto"/>
        <w:ind w:firstLine="709"/>
        <w:rPr>
          <w:sz w:val="28"/>
          <w:szCs w:val="28"/>
        </w:rPr>
      </w:pPr>
      <w:r w:rsidRPr="00722B92">
        <w:rPr>
          <w:sz w:val="28"/>
          <w:szCs w:val="28"/>
        </w:rPr>
        <w:t>Объект исследования:</w:t>
      </w:r>
      <w:r w:rsidR="00DA2F48">
        <w:rPr>
          <w:rStyle w:val="51"/>
          <w:b w:val="0"/>
          <w:bCs w:val="0"/>
          <w:sz w:val="28"/>
          <w:szCs w:val="28"/>
        </w:rPr>
        <w:t>твердые бытовые отходы</w:t>
      </w:r>
    </w:p>
    <w:p w14:paraId="09D9EBD9"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rStyle w:val="ab"/>
          <w:sz w:val="28"/>
          <w:szCs w:val="28"/>
        </w:rPr>
        <w:t>Предмет исследования:</w:t>
      </w:r>
      <w:r w:rsidRPr="00722B92">
        <w:rPr>
          <w:sz w:val="28"/>
          <w:szCs w:val="28"/>
        </w:rPr>
        <w:t xml:space="preserve"> возможность вторичного использования </w:t>
      </w:r>
      <w:r w:rsidR="00DA2F48">
        <w:rPr>
          <w:sz w:val="28"/>
          <w:szCs w:val="28"/>
        </w:rPr>
        <w:t>ТБО</w:t>
      </w:r>
    </w:p>
    <w:p w14:paraId="08399570" w14:textId="77777777" w:rsidR="002A3995" w:rsidRPr="00722B92" w:rsidRDefault="002A3995" w:rsidP="00722B92">
      <w:pPr>
        <w:pStyle w:val="20"/>
        <w:keepNext/>
        <w:keepLines/>
        <w:shd w:val="clear" w:color="auto" w:fill="auto"/>
        <w:spacing w:before="0" w:after="0" w:line="360" w:lineRule="auto"/>
        <w:ind w:firstLine="709"/>
        <w:jc w:val="both"/>
        <w:rPr>
          <w:sz w:val="28"/>
          <w:szCs w:val="28"/>
        </w:rPr>
      </w:pPr>
      <w:bookmarkStart w:id="7" w:name="bookmark7"/>
      <w:r w:rsidRPr="00722B92">
        <w:rPr>
          <w:sz w:val="28"/>
          <w:szCs w:val="28"/>
        </w:rPr>
        <w:t>Методы исследования:</w:t>
      </w:r>
      <w:bookmarkEnd w:id="7"/>
    </w:p>
    <w:p w14:paraId="2426A69B" w14:textId="77777777" w:rsidR="004E3B8C" w:rsidRPr="00B500F6" w:rsidRDefault="004E3B8C" w:rsidP="004E3B8C">
      <w:pPr>
        <w:pStyle w:val="a9"/>
        <w:numPr>
          <w:ilvl w:val="0"/>
          <w:numId w:val="9"/>
        </w:numPr>
        <w:shd w:val="clear" w:color="auto" w:fill="auto"/>
        <w:tabs>
          <w:tab w:val="left" w:pos="721"/>
        </w:tabs>
        <w:spacing w:after="0" w:line="360" w:lineRule="auto"/>
        <w:jc w:val="both"/>
        <w:rPr>
          <w:b/>
          <w:sz w:val="28"/>
          <w:szCs w:val="28"/>
          <w:u w:val="single"/>
        </w:rPr>
      </w:pPr>
      <w:r w:rsidRPr="00B500F6">
        <w:rPr>
          <w:sz w:val="28"/>
          <w:szCs w:val="28"/>
        </w:rPr>
        <w:t>Мониторинг экологической ситуации в городе Ульяновске</w:t>
      </w:r>
    </w:p>
    <w:p w14:paraId="79D255A2" w14:textId="77777777" w:rsidR="004E3B8C" w:rsidRPr="00B500F6" w:rsidRDefault="004E3B8C" w:rsidP="004E3B8C">
      <w:pPr>
        <w:pStyle w:val="a9"/>
        <w:numPr>
          <w:ilvl w:val="0"/>
          <w:numId w:val="9"/>
        </w:numPr>
        <w:shd w:val="clear" w:color="auto" w:fill="auto"/>
        <w:tabs>
          <w:tab w:val="left" w:pos="721"/>
        </w:tabs>
        <w:spacing w:after="0" w:line="360" w:lineRule="auto"/>
        <w:jc w:val="both"/>
        <w:rPr>
          <w:b/>
          <w:sz w:val="28"/>
          <w:szCs w:val="28"/>
          <w:u w:val="single"/>
        </w:rPr>
      </w:pPr>
      <w:r w:rsidRPr="00B500F6">
        <w:rPr>
          <w:sz w:val="28"/>
          <w:szCs w:val="28"/>
        </w:rPr>
        <w:t>Проведение социологического опроса</w:t>
      </w:r>
    </w:p>
    <w:p w14:paraId="152C1314" w14:textId="77777777" w:rsidR="004E3B8C" w:rsidRPr="00B500F6" w:rsidRDefault="004E3B8C" w:rsidP="004E3B8C">
      <w:pPr>
        <w:pStyle w:val="a9"/>
        <w:numPr>
          <w:ilvl w:val="0"/>
          <w:numId w:val="9"/>
        </w:numPr>
        <w:shd w:val="clear" w:color="auto" w:fill="auto"/>
        <w:tabs>
          <w:tab w:val="left" w:pos="721"/>
        </w:tabs>
        <w:spacing w:after="0" w:line="360" w:lineRule="auto"/>
        <w:jc w:val="both"/>
        <w:rPr>
          <w:b/>
          <w:sz w:val="28"/>
          <w:szCs w:val="28"/>
          <w:u w:val="single"/>
        </w:rPr>
      </w:pPr>
      <w:r w:rsidRPr="00B500F6">
        <w:rPr>
          <w:sz w:val="28"/>
          <w:szCs w:val="28"/>
        </w:rPr>
        <w:t>Исследование эффективности раздельного сбора мусора</w:t>
      </w:r>
    </w:p>
    <w:p w14:paraId="56E4970B" w14:textId="77777777" w:rsidR="004E3B8C" w:rsidRPr="00B500F6" w:rsidRDefault="004E3B8C" w:rsidP="004E3B8C">
      <w:pPr>
        <w:pStyle w:val="a9"/>
        <w:shd w:val="clear" w:color="auto" w:fill="auto"/>
        <w:tabs>
          <w:tab w:val="left" w:pos="721"/>
        </w:tabs>
        <w:spacing w:after="0" w:line="360" w:lineRule="auto"/>
        <w:ind w:firstLine="0"/>
        <w:jc w:val="both"/>
        <w:rPr>
          <w:sz w:val="28"/>
          <w:szCs w:val="28"/>
        </w:rPr>
      </w:pPr>
    </w:p>
    <w:p w14:paraId="1A83645B" w14:textId="77777777" w:rsidR="002A3995" w:rsidRPr="00722B92" w:rsidRDefault="002A3995" w:rsidP="004E3B8C">
      <w:pPr>
        <w:pStyle w:val="a9"/>
        <w:shd w:val="clear" w:color="auto" w:fill="auto"/>
        <w:tabs>
          <w:tab w:val="left" w:pos="758"/>
        </w:tabs>
        <w:spacing w:after="0" w:line="360" w:lineRule="auto"/>
        <w:ind w:left="709" w:firstLine="0"/>
        <w:jc w:val="both"/>
        <w:rPr>
          <w:sz w:val="28"/>
          <w:szCs w:val="28"/>
        </w:rPr>
      </w:pPr>
    </w:p>
    <w:p w14:paraId="3DADA4FD" w14:textId="77777777" w:rsidR="008D24E3" w:rsidRPr="00722B92" w:rsidRDefault="002A3995" w:rsidP="00722B92">
      <w:pPr>
        <w:pStyle w:val="a9"/>
        <w:shd w:val="clear" w:color="auto" w:fill="auto"/>
        <w:spacing w:after="0" w:line="360" w:lineRule="auto"/>
        <w:ind w:firstLine="709"/>
        <w:jc w:val="both"/>
        <w:rPr>
          <w:sz w:val="28"/>
          <w:szCs w:val="28"/>
        </w:rPr>
      </w:pPr>
      <w:r w:rsidRPr="00722B92">
        <w:rPr>
          <w:rStyle w:val="ab"/>
          <w:sz w:val="28"/>
          <w:szCs w:val="28"/>
        </w:rPr>
        <w:t>Значимость и прикладная ценность работы:</w:t>
      </w:r>
      <w:r w:rsidRPr="00722B92">
        <w:rPr>
          <w:sz w:val="28"/>
          <w:szCs w:val="28"/>
        </w:rPr>
        <w:t xml:space="preserve"> научить школьников бережно относиться к окружающей нас природе, привить им навыки ручного труда, расширить знания об истории вещей. После привлечения их внимания к данной проблеме и воспитания подрастающего поколения в экологическом ключе мы можем обеспечить экологическую безопасность населения России в будущем. Создать условия для снижения количества твёрдых бытовых отходов. Сохранить природное сырьё и окружающую среду, научить рационально использовать бытовые отходы. </w:t>
      </w:r>
    </w:p>
    <w:p w14:paraId="499F6503" w14:textId="77777777" w:rsidR="002A3995" w:rsidRPr="00722B92" w:rsidRDefault="002A3995" w:rsidP="00722B92">
      <w:pPr>
        <w:pStyle w:val="20"/>
        <w:keepNext/>
        <w:keepLines/>
        <w:shd w:val="clear" w:color="auto" w:fill="auto"/>
        <w:spacing w:before="0" w:after="0" w:line="360" w:lineRule="auto"/>
        <w:ind w:firstLine="709"/>
        <w:jc w:val="both"/>
        <w:rPr>
          <w:sz w:val="28"/>
          <w:szCs w:val="28"/>
        </w:rPr>
      </w:pPr>
      <w:bookmarkStart w:id="8" w:name="bookmark8"/>
      <w:r w:rsidRPr="00722B92">
        <w:rPr>
          <w:sz w:val="28"/>
          <w:szCs w:val="28"/>
        </w:rPr>
        <w:t>Ожидаемый результат:</w:t>
      </w:r>
      <w:bookmarkEnd w:id="8"/>
    </w:p>
    <w:p w14:paraId="02F2FB89" w14:textId="77777777" w:rsidR="002A3995" w:rsidRPr="00722B92" w:rsidRDefault="00B07557" w:rsidP="00722B92">
      <w:pPr>
        <w:pStyle w:val="a9"/>
        <w:numPr>
          <w:ilvl w:val="0"/>
          <w:numId w:val="4"/>
        </w:numPr>
        <w:shd w:val="clear" w:color="auto" w:fill="auto"/>
        <w:tabs>
          <w:tab w:val="left" w:pos="634"/>
        </w:tabs>
        <w:spacing w:after="0" w:line="360" w:lineRule="auto"/>
        <w:ind w:firstLine="709"/>
        <w:jc w:val="both"/>
        <w:rPr>
          <w:sz w:val="28"/>
          <w:szCs w:val="28"/>
        </w:rPr>
      </w:pPr>
      <w:r w:rsidRPr="00722B92">
        <w:rPr>
          <w:sz w:val="28"/>
          <w:szCs w:val="28"/>
        </w:rPr>
        <w:t>в</w:t>
      </w:r>
      <w:r w:rsidR="002A3995" w:rsidRPr="00722B92">
        <w:rPr>
          <w:sz w:val="28"/>
          <w:szCs w:val="28"/>
        </w:rPr>
        <w:t>ыясним историческую справку о полимерах;</w:t>
      </w:r>
    </w:p>
    <w:p w14:paraId="3EA86946" w14:textId="77777777" w:rsidR="00722B92" w:rsidRDefault="00B07557" w:rsidP="00722B92">
      <w:pPr>
        <w:pStyle w:val="a9"/>
        <w:shd w:val="clear" w:color="auto" w:fill="auto"/>
        <w:tabs>
          <w:tab w:val="left" w:pos="922"/>
        </w:tabs>
        <w:spacing w:after="0" w:line="360" w:lineRule="auto"/>
        <w:ind w:firstLine="709"/>
        <w:jc w:val="both"/>
        <w:rPr>
          <w:sz w:val="28"/>
          <w:szCs w:val="28"/>
        </w:rPr>
      </w:pPr>
      <w:r w:rsidRPr="00722B92">
        <w:rPr>
          <w:sz w:val="28"/>
          <w:szCs w:val="28"/>
        </w:rPr>
        <w:t xml:space="preserve">- </w:t>
      </w:r>
      <w:r w:rsidR="002A3995" w:rsidRPr="00722B92">
        <w:rPr>
          <w:sz w:val="28"/>
          <w:szCs w:val="28"/>
        </w:rPr>
        <w:t>определим положительные и отрицательные ст</w:t>
      </w:r>
      <w:r w:rsidR="00722B92">
        <w:rPr>
          <w:sz w:val="28"/>
          <w:szCs w:val="28"/>
        </w:rPr>
        <w:t>ороны использования полиэтилена.</w:t>
      </w:r>
    </w:p>
    <w:p w14:paraId="5DDB663E" w14:textId="77777777" w:rsidR="002A3995" w:rsidRPr="00722B92" w:rsidRDefault="00722B92" w:rsidP="00722B92">
      <w:pPr>
        <w:rPr>
          <w:rFonts w:ascii="Times New Roman" w:hAnsi="Times New Roman" w:cs="Times New Roman"/>
          <w:color w:val="auto"/>
          <w:sz w:val="28"/>
          <w:szCs w:val="28"/>
        </w:rPr>
      </w:pPr>
      <w:r>
        <w:rPr>
          <w:sz w:val="28"/>
          <w:szCs w:val="28"/>
        </w:rPr>
        <w:lastRenderedPageBreak/>
        <w:br w:type="page"/>
      </w:r>
    </w:p>
    <w:p w14:paraId="44EE31C3" w14:textId="77777777" w:rsidR="000E36CE" w:rsidRPr="00722B92" w:rsidRDefault="002A3995" w:rsidP="00722B92">
      <w:pPr>
        <w:spacing w:line="360" w:lineRule="auto"/>
        <w:ind w:firstLine="709"/>
        <w:jc w:val="both"/>
        <w:rPr>
          <w:rFonts w:ascii="Times New Roman" w:hAnsi="Times New Roman" w:cs="Times New Roman"/>
          <w:b/>
          <w:sz w:val="28"/>
          <w:szCs w:val="28"/>
        </w:rPr>
      </w:pPr>
      <w:bookmarkStart w:id="9" w:name="bookmark9"/>
      <w:r w:rsidRPr="00722B92">
        <w:rPr>
          <w:rFonts w:ascii="Times New Roman" w:hAnsi="Times New Roman" w:cs="Times New Roman"/>
          <w:b/>
          <w:sz w:val="28"/>
          <w:szCs w:val="28"/>
        </w:rPr>
        <w:lastRenderedPageBreak/>
        <w:t>Глава I</w:t>
      </w:r>
      <w:bookmarkStart w:id="10" w:name="bookmark10"/>
      <w:bookmarkEnd w:id="9"/>
      <w:r w:rsidRPr="00722B92">
        <w:rPr>
          <w:rFonts w:ascii="Times New Roman" w:hAnsi="Times New Roman" w:cs="Times New Roman"/>
          <w:b/>
          <w:sz w:val="28"/>
          <w:szCs w:val="28"/>
        </w:rPr>
        <w:t xml:space="preserve">Твердые бытовые отходы (ТБО) </w:t>
      </w:r>
    </w:p>
    <w:p w14:paraId="00F7EC7F" w14:textId="77777777" w:rsidR="002A3995" w:rsidRPr="00722B92" w:rsidRDefault="002A3995" w:rsidP="00722B92">
      <w:pPr>
        <w:spacing w:line="360" w:lineRule="auto"/>
        <w:ind w:firstLine="709"/>
        <w:jc w:val="both"/>
        <w:rPr>
          <w:rFonts w:ascii="Times New Roman" w:hAnsi="Times New Roman" w:cs="Times New Roman"/>
          <w:b/>
          <w:bCs/>
          <w:color w:val="auto"/>
          <w:sz w:val="28"/>
          <w:szCs w:val="28"/>
        </w:rPr>
      </w:pPr>
      <w:r w:rsidRPr="00722B92">
        <w:rPr>
          <w:rFonts w:ascii="Times New Roman" w:hAnsi="Times New Roman" w:cs="Times New Roman"/>
          <w:b/>
          <w:sz w:val="28"/>
          <w:szCs w:val="28"/>
        </w:rPr>
        <w:t>1.1 Способы сбора ТБО</w:t>
      </w:r>
      <w:bookmarkEnd w:id="10"/>
    </w:p>
    <w:p w14:paraId="423871C5"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rStyle w:val="52"/>
          <w:sz w:val="28"/>
          <w:szCs w:val="28"/>
        </w:rPr>
        <w:t>Твердые бытовые отходы (ТБО)</w:t>
      </w:r>
      <w:r w:rsidRPr="00722B92">
        <w:rPr>
          <w:sz w:val="28"/>
          <w:szCs w:val="28"/>
        </w:rPr>
        <w:t xml:space="preserve"> - это товары, потерявшие потребительские свойства.</w:t>
      </w:r>
    </w:p>
    <w:p w14:paraId="0A715DCD"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Твёрдые бытовые отходы представляют собой сложную гетерогенную смесь. В России ежегодно производится около 3,8 млрд тонн всех видов отходов. Количество ТБО составляет 63 млн</w:t>
      </w:r>
      <w:r w:rsidR="00722B92">
        <w:rPr>
          <w:sz w:val="28"/>
          <w:szCs w:val="28"/>
        </w:rPr>
        <w:t>.</w:t>
      </w:r>
      <w:r w:rsidRPr="00722B92">
        <w:rPr>
          <w:sz w:val="28"/>
          <w:szCs w:val="28"/>
        </w:rPr>
        <w:t xml:space="preserve"> тонн/год (в среднем 445 кг на человека) [5]. </w:t>
      </w:r>
      <w:r w:rsidRPr="00722B92">
        <w:rPr>
          <w:sz w:val="28"/>
          <w:szCs w:val="28"/>
          <w:u w:val="single"/>
        </w:rPr>
        <w:t>Состав ТБО:</w:t>
      </w:r>
    </w:p>
    <w:p w14:paraId="3A282823" w14:textId="77777777" w:rsidR="002A3995" w:rsidRPr="00722B92" w:rsidRDefault="002A3995" w:rsidP="00722B92">
      <w:pPr>
        <w:pStyle w:val="a9"/>
        <w:numPr>
          <w:ilvl w:val="0"/>
          <w:numId w:val="3"/>
        </w:numPr>
        <w:shd w:val="clear" w:color="auto" w:fill="auto"/>
        <w:tabs>
          <w:tab w:val="left" w:pos="840"/>
        </w:tabs>
        <w:spacing w:after="0" w:line="360" w:lineRule="auto"/>
        <w:ind w:firstLine="709"/>
        <w:jc w:val="both"/>
        <w:rPr>
          <w:sz w:val="28"/>
          <w:szCs w:val="28"/>
        </w:rPr>
      </w:pPr>
      <w:r w:rsidRPr="00722B92">
        <w:rPr>
          <w:sz w:val="28"/>
          <w:szCs w:val="28"/>
        </w:rPr>
        <w:t>бумага и картон — 35%,</w:t>
      </w:r>
    </w:p>
    <w:p w14:paraId="31989611" w14:textId="77777777" w:rsidR="002A3995" w:rsidRPr="00722B92" w:rsidRDefault="002A3995" w:rsidP="00722B92">
      <w:pPr>
        <w:pStyle w:val="a9"/>
        <w:numPr>
          <w:ilvl w:val="0"/>
          <w:numId w:val="3"/>
        </w:numPr>
        <w:shd w:val="clear" w:color="auto" w:fill="auto"/>
        <w:tabs>
          <w:tab w:val="left" w:pos="830"/>
        </w:tabs>
        <w:spacing w:after="0" w:line="360" w:lineRule="auto"/>
        <w:ind w:firstLine="709"/>
        <w:jc w:val="both"/>
        <w:rPr>
          <w:sz w:val="28"/>
          <w:szCs w:val="28"/>
        </w:rPr>
      </w:pPr>
      <w:r w:rsidRPr="00722B92">
        <w:rPr>
          <w:sz w:val="28"/>
          <w:szCs w:val="28"/>
        </w:rPr>
        <w:t>пищевые отходы — 41%,</w:t>
      </w:r>
    </w:p>
    <w:p w14:paraId="45C1CB5D" w14:textId="77777777" w:rsidR="002A3995" w:rsidRPr="00722B92" w:rsidRDefault="002A3995" w:rsidP="00722B92">
      <w:pPr>
        <w:pStyle w:val="a9"/>
        <w:numPr>
          <w:ilvl w:val="0"/>
          <w:numId w:val="3"/>
        </w:numPr>
        <w:shd w:val="clear" w:color="auto" w:fill="auto"/>
        <w:tabs>
          <w:tab w:val="left" w:pos="830"/>
        </w:tabs>
        <w:spacing w:after="0" w:line="360" w:lineRule="auto"/>
        <w:ind w:firstLine="709"/>
        <w:jc w:val="both"/>
        <w:rPr>
          <w:sz w:val="28"/>
          <w:szCs w:val="28"/>
        </w:rPr>
      </w:pPr>
      <w:r w:rsidRPr="00722B92">
        <w:rPr>
          <w:sz w:val="28"/>
          <w:szCs w:val="28"/>
        </w:rPr>
        <w:t>пластмассы — 3%,</w:t>
      </w:r>
    </w:p>
    <w:p w14:paraId="36A389AD" w14:textId="77777777" w:rsidR="002A3995" w:rsidRPr="00722B92" w:rsidRDefault="002A3995" w:rsidP="00722B92">
      <w:pPr>
        <w:pStyle w:val="221"/>
        <w:keepNext/>
        <w:keepLines/>
        <w:numPr>
          <w:ilvl w:val="0"/>
          <w:numId w:val="3"/>
        </w:numPr>
        <w:shd w:val="clear" w:color="auto" w:fill="auto"/>
        <w:tabs>
          <w:tab w:val="left" w:pos="835"/>
        </w:tabs>
        <w:spacing w:line="360" w:lineRule="auto"/>
        <w:ind w:firstLine="709"/>
        <w:jc w:val="both"/>
        <w:rPr>
          <w:sz w:val="28"/>
          <w:szCs w:val="28"/>
        </w:rPr>
      </w:pPr>
      <w:bookmarkStart w:id="11" w:name="bookmark11"/>
      <w:r w:rsidRPr="00722B92">
        <w:rPr>
          <w:sz w:val="28"/>
          <w:szCs w:val="28"/>
        </w:rPr>
        <w:t>стекло — 8%,</w:t>
      </w:r>
      <w:bookmarkEnd w:id="11"/>
    </w:p>
    <w:p w14:paraId="3AE571FD" w14:textId="77777777" w:rsidR="002A3995" w:rsidRPr="00722B92" w:rsidRDefault="002A3995" w:rsidP="00722B92">
      <w:pPr>
        <w:pStyle w:val="a9"/>
        <w:numPr>
          <w:ilvl w:val="0"/>
          <w:numId w:val="3"/>
        </w:numPr>
        <w:shd w:val="clear" w:color="auto" w:fill="auto"/>
        <w:tabs>
          <w:tab w:val="left" w:pos="830"/>
        </w:tabs>
        <w:spacing w:after="0" w:line="360" w:lineRule="auto"/>
        <w:ind w:firstLine="709"/>
        <w:jc w:val="both"/>
        <w:rPr>
          <w:sz w:val="28"/>
          <w:szCs w:val="28"/>
        </w:rPr>
      </w:pPr>
      <w:r w:rsidRPr="00722B92">
        <w:rPr>
          <w:sz w:val="28"/>
          <w:szCs w:val="28"/>
        </w:rPr>
        <w:t>металлы — 4%,</w:t>
      </w:r>
    </w:p>
    <w:p w14:paraId="0F52BCF9" w14:textId="77777777" w:rsidR="002A3995" w:rsidRPr="00722B92" w:rsidRDefault="002A3995" w:rsidP="00722B92">
      <w:pPr>
        <w:pStyle w:val="a9"/>
        <w:numPr>
          <w:ilvl w:val="0"/>
          <w:numId w:val="3"/>
        </w:numPr>
        <w:shd w:val="clear" w:color="auto" w:fill="auto"/>
        <w:tabs>
          <w:tab w:val="left" w:pos="826"/>
        </w:tabs>
        <w:spacing w:after="0" w:line="360" w:lineRule="auto"/>
        <w:ind w:firstLine="709"/>
        <w:jc w:val="both"/>
        <w:rPr>
          <w:sz w:val="28"/>
          <w:szCs w:val="28"/>
        </w:rPr>
      </w:pPr>
      <w:r w:rsidRPr="00722B92">
        <w:rPr>
          <w:sz w:val="28"/>
          <w:szCs w:val="28"/>
        </w:rPr>
        <w:t>текстиль и другое — 9%.</w:t>
      </w:r>
    </w:p>
    <w:p w14:paraId="74284990"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Исследуя данную проблему по журналам, энциклопедиям, учебникам по экологии, сети Интернет, мы выяснили, что, оказывается, проблема бытового мусора актуальна для всех стран мира на протяжении всей истории человечества.</w:t>
      </w:r>
    </w:p>
    <w:p w14:paraId="489B007D"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u w:val="single"/>
        </w:rPr>
        <w:t>Существует два способа сбора ТБО</w:t>
      </w:r>
      <w:r w:rsidRPr="00722B92">
        <w:rPr>
          <w:sz w:val="28"/>
          <w:szCs w:val="28"/>
        </w:rPr>
        <w:t>:</w:t>
      </w:r>
    </w:p>
    <w:p w14:paraId="7D6E99E4" w14:textId="77777777" w:rsidR="002A3995" w:rsidRPr="00722B92" w:rsidRDefault="002A3995" w:rsidP="00722B92">
      <w:pPr>
        <w:pStyle w:val="a9"/>
        <w:numPr>
          <w:ilvl w:val="0"/>
          <w:numId w:val="3"/>
        </w:numPr>
        <w:shd w:val="clear" w:color="auto" w:fill="auto"/>
        <w:tabs>
          <w:tab w:val="left" w:pos="797"/>
        </w:tabs>
        <w:spacing w:after="0" w:line="360" w:lineRule="auto"/>
        <w:ind w:firstLine="709"/>
        <w:jc w:val="both"/>
        <w:rPr>
          <w:sz w:val="28"/>
          <w:szCs w:val="28"/>
        </w:rPr>
      </w:pPr>
      <w:r w:rsidRPr="00722B92">
        <w:rPr>
          <w:rStyle w:val="52"/>
          <w:sz w:val="28"/>
          <w:szCs w:val="28"/>
        </w:rPr>
        <w:t>унитарный</w:t>
      </w:r>
      <w:r w:rsidRPr="00722B92">
        <w:rPr>
          <w:sz w:val="28"/>
          <w:szCs w:val="28"/>
        </w:rPr>
        <w:t xml:space="preserve"> - все отходы собираются в единый мусоросборник,</w:t>
      </w:r>
    </w:p>
    <w:p w14:paraId="1712C1E8" w14:textId="77777777" w:rsidR="00A91FC8" w:rsidRPr="00722B92" w:rsidRDefault="002A3995" w:rsidP="00722B92">
      <w:pPr>
        <w:pStyle w:val="a9"/>
        <w:shd w:val="clear" w:color="auto" w:fill="auto"/>
        <w:spacing w:after="0" w:line="360" w:lineRule="auto"/>
        <w:ind w:firstLine="709"/>
        <w:jc w:val="both"/>
        <w:rPr>
          <w:rStyle w:val="31"/>
          <w:b w:val="0"/>
          <w:bCs w:val="0"/>
          <w:sz w:val="28"/>
          <w:szCs w:val="28"/>
        </w:rPr>
      </w:pPr>
      <w:r w:rsidRPr="00722B92">
        <w:rPr>
          <w:rStyle w:val="4"/>
          <w:sz w:val="28"/>
          <w:szCs w:val="28"/>
        </w:rPr>
        <w:t>• раздельный -</w:t>
      </w:r>
      <w:r w:rsidRPr="00722B92">
        <w:rPr>
          <w:sz w:val="28"/>
          <w:szCs w:val="28"/>
        </w:rPr>
        <w:t xml:space="preserve"> ТБО собирают по видам отходов (стекло, бумага, цветной металл, пищевые отходы и т.д.) в разные мусоросборники. Эта схема требует специальных транспортных средств для вывоза собранных ТБО, но позволяет собирать сырье для вторичной переработки, пищевые отходы, значительно уменьшает объемы отходов, требующих обезвреживания.</w:t>
      </w:r>
    </w:p>
    <w:p w14:paraId="45A5A158" w14:textId="77777777" w:rsidR="00A91FC8" w:rsidRPr="00722B92" w:rsidRDefault="002A3995" w:rsidP="00722B92">
      <w:pPr>
        <w:pStyle w:val="a9"/>
        <w:shd w:val="clear" w:color="auto" w:fill="auto"/>
        <w:spacing w:after="0" w:line="360" w:lineRule="auto"/>
        <w:ind w:firstLine="709"/>
        <w:jc w:val="both"/>
        <w:rPr>
          <w:rStyle w:val="31"/>
          <w:sz w:val="28"/>
          <w:szCs w:val="28"/>
        </w:rPr>
      </w:pPr>
      <w:r w:rsidRPr="00722B92">
        <w:rPr>
          <w:rStyle w:val="31"/>
          <w:sz w:val="28"/>
          <w:szCs w:val="28"/>
        </w:rPr>
        <w:t>1.2. Способы утилизации ТБО</w:t>
      </w:r>
    </w:p>
    <w:p w14:paraId="7E2B926B"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В среднем в нашей стране перерабатывается 10 % — 15 % мусора. Твёрдые бытовые отходы подвергаются переработке только на 3 % — 4 %, промышленные на 35 %. В основном мусор свозится на свалки — их в России около 11 тысяч. В них захоронено около 82 млрд</w:t>
      </w:r>
      <w:r w:rsidR="00722B92">
        <w:rPr>
          <w:sz w:val="28"/>
          <w:szCs w:val="28"/>
        </w:rPr>
        <w:t>.</w:t>
      </w:r>
      <w:r w:rsidRPr="00722B92">
        <w:rPr>
          <w:sz w:val="28"/>
          <w:szCs w:val="28"/>
        </w:rPr>
        <w:t xml:space="preserve"> тонн отходов</w:t>
      </w:r>
    </w:p>
    <w:p w14:paraId="689D10D3" w14:textId="77777777" w:rsidR="002A3995" w:rsidRPr="00722B92" w:rsidRDefault="002A3995" w:rsidP="00722B92">
      <w:pPr>
        <w:pStyle w:val="a9"/>
        <w:numPr>
          <w:ilvl w:val="1"/>
          <w:numId w:val="3"/>
        </w:numPr>
        <w:shd w:val="clear" w:color="auto" w:fill="auto"/>
        <w:tabs>
          <w:tab w:val="left" w:pos="370"/>
        </w:tabs>
        <w:spacing w:after="0" w:line="360" w:lineRule="auto"/>
        <w:ind w:firstLine="709"/>
        <w:jc w:val="both"/>
        <w:rPr>
          <w:sz w:val="28"/>
          <w:szCs w:val="28"/>
        </w:rPr>
      </w:pPr>
      <w:r w:rsidRPr="00722B92">
        <w:rPr>
          <w:rStyle w:val="4"/>
          <w:sz w:val="28"/>
          <w:szCs w:val="28"/>
        </w:rPr>
        <w:lastRenderedPageBreak/>
        <w:t>Захоронение ТБО:</w:t>
      </w:r>
      <w:r w:rsidRPr="00722B92">
        <w:rPr>
          <w:sz w:val="28"/>
          <w:szCs w:val="28"/>
        </w:rPr>
        <w:t xml:space="preserve"> пока еще остается, к сожалению, основным способом его утилизации. Из-за того, что многие предприятия построены десятки лет назад и используют устаревшую технологию (таблица 1)</w:t>
      </w:r>
    </w:p>
    <w:p w14:paraId="6C9B5587" w14:textId="77777777" w:rsidR="002A3995" w:rsidRPr="00722B92" w:rsidRDefault="002A3995" w:rsidP="00722B92">
      <w:pPr>
        <w:pStyle w:val="a9"/>
        <w:numPr>
          <w:ilvl w:val="1"/>
          <w:numId w:val="3"/>
        </w:numPr>
        <w:shd w:val="clear" w:color="auto" w:fill="auto"/>
        <w:tabs>
          <w:tab w:val="left" w:pos="716"/>
        </w:tabs>
        <w:spacing w:after="0" w:line="360" w:lineRule="auto"/>
        <w:ind w:firstLine="709"/>
        <w:jc w:val="both"/>
        <w:rPr>
          <w:sz w:val="28"/>
          <w:szCs w:val="28"/>
        </w:rPr>
      </w:pPr>
      <w:r w:rsidRPr="00722B92">
        <w:rPr>
          <w:rStyle w:val="4"/>
          <w:sz w:val="28"/>
          <w:szCs w:val="28"/>
        </w:rPr>
        <w:t>Компостирование</w:t>
      </w:r>
      <w:r w:rsidRPr="00722B92">
        <w:rPr>
          <w:sz w:val="28"/>
          <w:szCs w:val="28"/>
        </w:rPr>
        <w:t xml:space="preserve"> </w:t>
      </w:r>
      <w:proofErr w:type="gramStart"/>
      <w:r w:rsidRPr="00722B92">
        <w:rPr>
          <w:sz w:val="28"/>
          <w:szCs w:val="28"/>
        </w:rPr>
        <w:t>- это</w:t>
      </w:r>
      <w:proofErr w:type="gramEnd"/>
      <w:r w:rsidRPr="00722B92">
        <w:rPr>
          <w:sz w:val="28"/>
          <w:szCs w:val="28"/>
        </w:rPr>
        <w:t xml:space="preserve"> технология переработки отходов, основанная на их </w:t>
      </w:r>
      <w:proofErr w:type="spellStart"/>
      <w:r w:rsidRPr="00722B92">
        <w:rPr>
          <w:sz w:val="28"/>
          <w:szCs w:val="28"/>
        </w:rPr>
        <w:t>естественномбиоразложении</w:t>
      </w:r>
      <w:proofErr w:type="spellEnd"/>
      <w:r w:rsidRPr="00722B92">
        <w:rPr>
          <w:sz w:val="28"/>
          <w:szCs w:val="28"/>
        </w:rPr>
        <w:t>. Наиболее широко компостирование применяется для переработки отходов органического - прежде всего растительного - происхождения, таких как листья, ветки и скошенная трава. Существуют технологии компостирования пищевых отходов, а так же неразделенного потока ТБО.</w:t>
      </w:r>
    </w:p>
    <w:p w14:paraId="1E2D04F2" w14:textId="77777777" w:rsidR="002A3995" w:rsidRPr="00722B92" w:rsidRDefault="002A3995" w:rsidP="00722B92">
      <w:pPr>
        <w:pStyle w:val="a9"/>
        <w:numPr>
          <w:ilvl w:val="1"/>
          <w:numId w:val="3"/>
        </w:numPr>
        <w:shd w:val="clear" w:color="auto" w:fill="auto"/>
        <w:tabs>
          <w:tab w:val="left" w:pos="711"/>
        </w:tabs>
        <w:spacing w:after="0" w:line="360" w:lineRule="auto"/>
        <w:ind w:firstLine="709"/>
        <w:jc w:val="both"/>
        <w:rPr>
          <w:sz w:val="28"/>
          <w:szCs w:val="28"/>
        </w:rPr>
      </w:pPr>
      <w:r w:rsidRPr="00722B92">
        <w:rPr>
          <w:rStyle w:val="4"/>
          <w:sz w:val="28"/>
          <w:szCs w:val="28"/>
        </w:rPr>
        <w:t>Мусоросжигание</w:t>
      </w:r>
      <w:r w:rsidRPr="00722B92">
        <w:rPr>
          <w:sz w:val="28"/>
          <w:szCs w:val="28"/>
        </w:rPr>
        <w:t xml:space="preserve"> - это наиболее сложный и «высокотехнологичный» вариант обращения с отходами. Сжигание требует предварительной обработки ТБО (с получением т.н. топлива, извлеченного из отходов).</w:t>
      </w:r>
    </w:p>
    <w:p w14:paraId="402376C7" w14:textId="77777777" w:rsidR="00B07557" w:rsidRPr="00722B92" w:rsidRDefault="002A3995" w:rsidP="00722B92">
      <w:pPr>
        <w:pStyle w:val="a9"/>
        <w:numPr>
          <w:ilvl w:val="1"/>
          <w:numId w:val="3"/>
        </w:numPr>
        <w:shd w:val="clear" w:color="auto" w:fill="auto"/>
        <w:tabs>
          <w:tab w:val="left" w:pos="553"/>
        </w:tabs>
        <w:spacing w:after="0" w:line="360" w:lineRule="auto"/>
        <w:ind w:firstLine="709"/>
        <w:jc w:val="both"/>
        <w:rPr>
          <w:sz w:val="28"/>
          <w:szCs w:val="28"/>
        </w:rPr>
      </w:pPr>
      <w:r w:rsidRPr="00722B92">
        <w:rPr>
          <w:rStyle w:val="4"/>
          <w:sz w:val="28"/>
          <w:szCs w:val="28"/>
        </w:rPr>
        <w:t>Брикетирование ТБО</w:t>
      </w:r>
      <w:r w:rsidRPr="00722B92">
        <w:rPr>
          <w:sz w:val="28"/>
          <w:szCs w:val="28"/>
        </w:rPr>
        <w:t xml:space="preserve"> - сравнительно новый метод в решении проблемы их удаления. Брикеты, широко применяющиеся уже в течение многих лет в промышленности и сельском хозяйстве, представляют собой одну из простейших и наиболее экономичных форм упаковки. Уплотнение, присущее этому процессу, способствует уменьшению занимаемого объема, и как следствие, приводит к экономии при хранении и транспортировке.</w:t>
      </w:r>
      <w:bookmarkStart w:id="12" w:name="bookmark12"/>
    </w:p>
    <w:p w14:paraId="2B909958" w14:textId="77777777" w:rsidR="002A3995" w:rsidRPr="00722B92" w:rsidRDefault="002A3995" w:rsidP="00722B92">
      <w:pPr>
        <w:pStyle w:val="a9"/>
        <w:numPr>
          <w:ilvl w:val="1"/>
          <w:numId w:val="3"/>
        </w:numPr>
        <w:shd w:val="clear" w:color="auto" w:fill="auto"/>
        <w:tabs>
          <w:tab w:val="left" w:pos="553"/>
        </w:tabs>
        <w:spacing w:after="0" w:line="360" w:lineRule="auto"/>
        <w:ind w:firstLine="709"/>
        <w:jc w:val="both"/>
        <w:rPr>
          <w:b/>
          <w:i/>
          <w:sz w:val="28"/>
          <w:szCs w:val="28"/>
        </w:rPr>
      </w:pPr>
      <w:r w:rsidRPr="00722B92">
        <w:rPr>
          <w:b/>
          <w:i/>
          <w:sz w:val="28"/>
          <w:szCs w:val="28"/>
        </w:rPr>
        <w:t xml:space="preserve"> Безотходные технологи</w:t>
      </w:r>
      <w:bookmarkEnd w:id="12"/>
      <w:r w:rsidR="008D24E3" w:rsidRPr="00722B92">
        <w:rPr>
          <w:b/>
          <w:i/>
          <w:sz w:val="28"/>
          <w:szCs w:val="28"/>
        </w:rPr>
        <w:t>и</w:t>
      </w:r>
    </w:p>
    <w:p w14:paraId="655791C5"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 xml:space="preserve"> это такой способ производства продукции, при котором наиболее рационально и комплексно используются сырье и энергия в </w:t>
      </w:r>
      <w:proofErr w:type="gramStart"/>
      <w:r w:rsidRPr="00722B92">
        <w:rPr>
          <w:sz w:val="28"/>
          <w:szCs w:val="28"/>
        </w:rPr>
        <w:t>цикле :</w:t>
      </w:r>
      <w:proofErr w:type="gramEnd"/>
      <w:r w:rsidRPr="00722B92">
        <w:rPr>
          <w:sz w:val="28"/>
          <w:szCs w:val="28"/>
        </w:rPr>
        <w:t xml:space="preserve"> сырьевые ресурсы - производство-потребление- вторичные сырьевые ресурсы. Это позволяет сделать минимальным воздействием на окружающую среду и не нарушать ее нормального функционирования.</w:t>
      </w:r>
    </w:p>
    <w:p w14:paraId="6B80135F"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 xml:space="preserve">Очевидно, что ни одна технология сама по себе проблемы ТБО не решит. И МСЗ и полигоны являются источниками выбросов </w:t>
      </w:r>
      <w:proofErr w:type="spellStart"/>
      <w:r w:rsidRPr="00722B92">
        <w:rPr>
          <w:sz w:val="28"/>
          <w:szCs w:val="28"/>
        </w:rPr>
        <w:t>полиароматических</w:t>
      </w:r>
      <w:proofErr w:type="spellEnd"/>
      <w:r w:rsidRPr="00722B92">
        <w:rPr>
          <w:sz w:val="28"/>
          <w:szCs w:val="28"/>
        </w:rPr>
        <w:t xml:space="preserve"> углеводородов, диоксинов и других опасных веществ. Эффективность технологий можно рассматривать лишь в общей цепочке жизненного цикла предметы потребления - отходы. Проекты МСЗ, на борьбу с которыми </w:t>
      </w:r>
      <w:r w:rsidRPr="00722B92">
        <w:rPr>
          <w:sz w:val="28"/>
          <w:szCs w:val="28"/>
        </w:rPr>
        <w:lastRenderedPageBreak/>
        <w:t>общественные экологические организации потратили много сил, в нынешней экономической ситуации еще долго могут так и оставаться проектами.</w:t>
      </w:r>
    </w:p>
    <w:p w14:paraId="2B74176D"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Лучшим способом для снижения количества твёрдых бытовых отходов является вторичная их переработка (рециклинг).</w:t>
      </w:r>
    </w:p>
    <w:p w14:paraId="1FB38A70"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В странах, где охране окружающей среды придают большое значение, объемы переработки вторичных полимеров постоянно увеличиваются. Законодательство обязывает юридических и частных лиц выбрасывать полимерные отходы (гибкую упаковку, бутылки, стаканчики и т. д.) в специальные контейнеры для их последующей утилизации. Сегодня на повестку дня становится не только задача утилизации отходов полимерных материалов, но и восстановления ресурсной базы. Однако возможность использования полимерных отходов для повторного производства ограничивается их нестабильными и худшими по сравнению с исходными полимерами механическими свойствами. Конечная продукция с их использованием часто не удовлетворяет эстетическим критериям. Для некоторых видов продукции использование вторичного сырья вообще запрещено действующими санитарными или сертификационными нормами.</w:t>
      </w:r>
    </w:p>
    <w:p w14:paraId="45D2BC5C"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 xml:space="preserve">Таким образом, продукты вторичной переработки могутиспользоваться для производства изделий, ранее производимых из первичныхматериалов. Например, возможно производство пластиковых бутылок из отходов, т. е. переработка по замкнутому циклу. Также вторичные полимеры пригодны для изготовления объектов, свойства которых могут быть хуже, чем у аналогов, изготовленных с использованием первичного сырья. Последнее решение носит название «каскадной» переработки отходов. Она с успехом применяется, например, компанией </w:t>
      </w:r>
      <w:r w:rsidRPr="00722B92">
        <w:rPr>
          <w:sz w:val="28"/>
          <w:szCs w:val="28"/>
          <w:lang w:val="en-US" w:eastAsia="en-US"/>
        </w:rPr>
        <w:t>FIATauto</w:t>
      </w:r>
      <w:r w:rsidRPr="00722B92">
        <w:rPr>
          <w:sz w:val="28"/>
          <w:szCs w:val="28"/>
          <w:lang w:eastAsia="en-US"/>
        </w:rPr>
        <w:t xml:space="preserve">, </w:t>
      </w:r>
      <w:r w:rsidRPr="00722B92">
        <w:rPr>
          <w:sz w:val="28"/>
          <w:szCs w:val="28"/>
        </w:rPr>
        <w:t>которая перерабатывает бамперы отслуживших свой срок автомобилей в патрубки и коврики для новых машин. Можно перерабатывать вторично стекло [6].</w:t>
      </w:r>
    </w:p>
    <w:p w14:paraId="4090EED0"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 xml:space="preserve">Результаты говорят за себя: около 10 млн. тонн упаковки бытовых отходов из стекла были в 2004 г. в Европе использованы вторично. Это положительно отразилось на развитии научных процессов в области </w:t>
      </w:r>
      <w:r w:rsidRPr="00722B92">
        <w:rPr>
          <w:sz w:val="28"/>
          <w:szCs w:val="28"/>
        </w:rPr>
        <w:lastRenderedPageBreak/>
        <w:t>переработки отходов упаковки. Почему же процесс рециклинга вызвал столь великое воодушевление? Потому что у него много преимуществ:</w:t>
      </w:r>
    </w:p>
    <w:p w14:paraId="13266FCA" w14:textId="77777777" w:rsidR="002A3995" w:rsidRPr="00722B92" w:rsidRDefault="002A3995" w:rsidP="00722B92">
      <w:pPr>
        <w:pStyle w:val="a9"/>
        <w:numPr>
          <w:ilvl w:val="2"/>
          <w:numId w:val="3"/>
        </w:numPr>
        <w:shd w:val="clear" w:color="auto" w:fill="auto"/>
        <w:tabs>
          <w:tab w:val="left" w:pos="864"/>
        </w:tabs>
        <w:spacing w:after="0" w:line="360" w:lineRule="auto"/>
        <w:ind w:firstLine="709"/>
        <w:jc w:val="both"/>
        <w:rPr>
          <w:sz w:val="28"/>
          <w:szCs w:val="28"/>
        </w:rPr>
      </w:pPr>
      <w:r w:rsidRPr="00722B92">
        <w:rPr>
          <w:sz w:val="28"/>
          <w:szCs w:val="28"/>
        </w:rPr>
        <w:t>сохранение природного сырья и окружающей среды;</w:t>
      </w:r>
    </w:p>
    <w:p w14:paraId="449B6423" w14:textId="77777777" w:rsidR="002A3995" w:rsidRPr="00722B92" w:rsidRDefault="002A3995" w:rsidP="00722B92">
      <w:pPr>
        <w:pStyle w:val="a9"/>
        <w:numPr>
          <w:ilvl w:val="2"/>
          <w:numId w:val="3"/>
        </w:numPr>
        <w:shd w:val="clear" w:color="auto" w:fill="auto"/>
        <w:tabs>
          <w:tab w:val="left" w:pos="883"/>
        </w:tabs>
        <w:spacing w:after="0" w:line="360" w:lineRule="auto"/>
        <w:ind w:firstLine="709"/>
        <w:jc w:val="both"/>
        <w:rPr>
          <w:sz w:val="28"/>
          <w:szCs w:val="28"/>
        </w:rPr>
      </w:pPr>
      <w:r w:rsidRPr="00722B92">
        <w:rPr>
          <w:sz w:val="28"/>
          <w:szCs w:val="28"/>
        </w:rPr>
        <w:t>значительное энергосбережение;</w:t>
      </w:r>
    </w:p>
    <w:p w14:paraId="185D5EB2" w14:textId="77777777" w:rsidR="002A3995" w:rsidRPr="00722B92" w:rsidRDefault="002A3995" w:rsidP="00722B92">
      <w:pPr>
        <w:pStyle w:val="a9"/>
        <w:numPr>
          <w:ilvl w:val="2"/>
          <w:numId w:val="3"/>
        </w:numPr>
        <w:shd w:val="clear" w:color="auto" w:fill="auto"/>
        <w:tabs>
          <w:tab w:val="left" w:pos="990"/>
        </w:tabs>
        <w:spacing w:after="0" w:line="360" w:lineRule="auto"/>
        <w:ind w:firstLine="709"/>
        <w:jc w:val="both"/>
        <w:rPr>
          <w:sz w:val="28"/>
          <w:szCs w:val="28"/>
        </w:rPr>
      </w:pPr>
      <w:r w:rsidRPr="00722B92">
        <w:rPr>
          <w:sz w:val="28"/>
          <w:szCs w:val="28"/>
        </w:rPr>
        <w:t>уменьшение количества использованного стекла на общественных свалках уменьшение теплового эффекта.</w:t>
      </w:r>
    </w:p>
    <w:p w14:paraId="51068D2F" w14:textId="77777777" w:rsidR="00A91FC8" w:rsidRPr="00722B92" w:rsidRDefault="002A3995" w:rsidP="00722B92">
      <w:pPr>
        <w:spacing w:line="360" w:lineRule="auto"/>
        <w:ind w:firstLine="709"/>
        <w:jc w:val="both"/>
        <w:rPr>
          <w:rStyle w:val="25"/>
          <w:color w:val="auto"/>
          <w:sz w:val="28"/>
          <w:szCs w:val="28"/>
        </w:rPr>
      </w:pPr>
      <w:r w:rsidRPr="00722B92">
        <w:rPr>
          <w:rStyle w:val="25"/>
          <w:sz w:val="28"/>
          <w:szCs w:val="28"/>
        </w:rPr>
        <w:t xml:space="preserve">Глава </w:t>
      </w:r>
      <w:r w:rsidRPr="00722B92">
        <w:rPr>
          <w:rStyle w:val="25"/>
          <w:sz w:val="28"/>
          <w:szCs w:val="28"/>
          <w:lang w:val="en-US" w:eastAsia="en-US"/>
        </w:rPr>
        <w:t>II</w:t>
      </w:r>
      <w:r w:rsidRPr="00722B92">
        <w:rPr>
          <w:rStyle w:val="25"/>
          <w:sz w:val="28"/>
          <w:szCs w:val="28"/>
        </w:rPr>
        <w:t>Полиэтилен</w:t>
      </w:r>
    </w:p>
    <w:p w14:paraId="03631899" w14:textId="77777777" w:rsidR="00B07557" w:rsidRPr="00722B92" w:rsidRDefault="002A3995" w:rsidP="00722B92">
      <w:pPr>
        <w:pStyle w:val="a9"/>
        <w:shd w:val="clear" w:color="auto" w:fill="auto"/>
        <w:spacing w:after="0" w:line="360" w:lineRule="auto"/>
        <w:ind w:firstLine="709"/>
        <w:jc w:val="both"/>
        <w:rPr>
          <w:rStyle w:val="25"/>
          <w:sz w:val="28"/>
          <w:szCs w:val="28"/>
        </w:rPr>
      </w:pPr>
      <w:r w:rsidRPr="00722B92">
        <w:rPr>
          <w:rStyle w:val="25"/>
          <w:sz w:val="28"/>
          <w:szCs w:val="28"/>
        </w:rPr>
        <w:t xml:space="preserve">Общие сведения </w:t>
      </w:r>
    </w:p>
    <w:p w14:paraId="0BB354DE"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rStyle w:val="25"/>
          <w:sz w:val="28"/>
          <w:szCs w:val="28"/>
        </w:rPr>
        <w:t xml:space="preserve">2.1 Историческая справка </w:t>
      </w:r>
      <w:r w:rsidRPr="00722B92">
        <w:rPr>
          <w:sz w:val="28"/>
          <w:szCs w:val="28"/>
        </w:rPr>
        <w:t>Термин "полимерия" был введен в науку И.Берцелиусом в 1833 для обозначения особого вида изомерии, при которой вещества (полимеры), имеющие одинаковый состав, обладают различной молекулярной массой, например этилен и бутилен, кислород и озон. Такое содержание термина не соответствовало современным представлениям о полимерах. "Истинные" синтетические полимеры к тому времени еще не были известны.</w:t>
      </w:r>
    </w:p>
    <w:p w14:paraId="79CB6D5C"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Ряд полимеров был, по-видимому, получен еще в первой половине 19 века. Однако химики тогда обычно пытались подавить полимеризацию и поликонденсацию, которые вели к "осмолению" продуктов основнойхимической реакции, т.е., собственно, к образованию полимеров (до сих порполимеры часто называют "смолами"). Первые упоминания о синтетических полимерах относятся к 1838 (</w:t>
      </w:r>
      <w:proofErr w:type="spellStart"/>
      <w:r w:rsidRPr="00722B92">
        <w:rPr>
          <w:sz w:val="28"/>
          <w:szCs w:val="28"/>
        </w:rPr>
        <w:t>поливинилиденхлорид</w:t>
      </w:r>
      <w:proofErr w:type="spellEnd"/>
      <w:r w:rsidRPr="00722B92">
        <w:rPr>
          <w:sz w:val="28"/>
          <w:szCs w:val="28"/>
        </w:rPr>
        <w:t>) и 1839 (полистирол),</w:t>
      </w:r>
    </w:p>
    <w:p w14:paraId="0C2F62C7"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 xml:space="preserve">Химия полимеров возникла только в связи с созданием А.М.Бутлеровым теории химического строения. Полимеры - высокомолекулярные соединения, вещества с большой молекулярной массой (от нескольких тысяч до нескольких миллионов), в которых атомы, соединенные химическими связями, образуют линейные или разветвленные цепи, а также пространственные трехмерные структуры. К полимерам относятся многочисленные природные соединения: белки, нуклеиновые кислоты, целлюлоза, крахмал, каучук и другие органические вещества. Большое число полимеров получают синтетическим путем на основе простейших соединений элементов природного </w:t>
      </w:r>
      <w:r w:rsidRPr="00722B92">
        <w:rPr>
          <w:sz w:val="28"/>
          <w:szCs w:val="28"/>
        </w:rPr>
        <w:lastRenderedPageBreak/>
        <w:t>происхождения путем реакций полимеризации, поликонденсации, и химических превращений.</w:t>
      </w:r>
    </w:p>
    <w:p w14:paraId="10ED259E"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В зависимости от строения основной цепи полимеры делятся на линейные, разветвленные, и пространственные структуры. Линейные и разветвленные цепи можно превратить в трехмерные действием химических агентов, света, и радиации, а также путем вулканизации.</w:t>
      </w:r>
    </w:p>
    <w:p w14:paraId="74C8D026" w14:textId="77777777" w:rsidR="002A3995" w:rsidRPr="00722B92" w:rsidRDefault="002A3995" w:rsidP="00722B92">
      <w:pPr>
        <w:spacing w:line="360" w:lineRule="auto"/>
        <w:ind w:firstLine="709"/>
        <w:jc w:val="both"/>
        <w:rPr>
          <w:rFonts w:ascii="Times New Roman" w:hAnsi="Times New Roman" w:cs="Times New Roman"/>
          <w:i/>
          <w:iCs/>
          <w:color w:val="auto"/>
          <w:sz w:val="28"/>
          <w:szCs w:val="28"/>
        </w:rPr>
      </w:pPr>
      <w:r w:rsidRPr="00722B92">
        <w:rPr>
          <w:rFonts w:ascii="Times New Roman" w:hAnsi="Times New Roman" w:cs="Times New Roman"/>
          <w:b/>
          <w:i/>
          <w:sz w:val="28"/>
          <w:szCs w:val="28"/>
        </w:rPr>
        <w:t>Классификация</w:t>
      </w:r>
    </w:p>
    <w:p w14:paraId="56E63305"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Некоторые органические пластические материалы встречаются в природе, например асфальт, битум, шеллак, смола хвойных деревьев и копал (твердая ископаемая природная смола). Обычно такие природные органические формуемые вещества называют смолами.</w:t>
      </w:r>
    </w:p>
    <w:p w14:paraId="58403256"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Хотя модифицированные природные полимеры и находят промышленное применение, большинство используемых пластмасс являются синтетическими. Органическое вещество с небольшой молекулярной массой (мономер) сначала превращают в полимер, который затем прядут, отливают, прессуют или формуют в готовое изделие. Сырьем обычно являются простые, легко доступные побочные продукты угольной и нефтяной промышленности или производства удобрений.</w:t>
      </w:r>
    </w:p>
    <w:p w14:paraId="31D8002F"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Первым термопластом, нашедшим широкое применение, был целлулоид— искусственный полимер, полученный путем переработки природного— целлюлозы.</w:t>
      </w:r>
    </w:p>
    <w:p w14:paraId="468BD6FA" w14:textId="77777777" w:rsidR="002A3995" w:rsidRPr="00722B92" w:rsidRDefault="0038018E" w:rsidP="00722B92">
      <w:pPr>
        <w:framePr w:wrap="notBeside" w:vAnchor="text" w:hAnchor="text" w:xAlign="center" w:y="1"/>
        <w:spacing w:line="360" w:lineRule="auto"/>
        <w:ind w:firstLine="709"/>
        <w:jc w:val="both"/>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14:anchorId="065BE4B0" wp14:editId="0E60DE0D">
            <wp:extent cx="3333750" cy="190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333750" cy="190500"/>
                    </a:xfrm>
                    <a:prstGeom prst="rect">
                      <a:avLst/>
                    </a:prstGeom>
                    <a:noFill/>
                    <a:ln w="9525">
                      <a:noFill/>
                      <a:miter lim="800000"/>
                      <a:headEnd/>
                      <a:tailEnd/>
                    </a:ln>
                  </pic:spPr>
                </pic:pic>
              </a:graphicData>
            </a:graphic>
          </wp:inline>
        </w:drawing>
      </w:r>
    </w:p>
    <w:p w14:paraId="7DC30EBB" w14:textId="77777777" w:rsidR="002A3995" w:rsidRPr="00722B92" w:rsidRDefault="002A3995" w:rsidP="00722B92">
      <w:pPr>
        <w:spacing w:line="360" w:lineRule="auto"/>
        <w:ind w:firstLine="709"/>
        <w:jc w:val="both"/>
        <w:rPr>
          <w:rFonts w:ascii="Times New Roman" w:hAnsi="Times New Roman" w:cs="Times New Roman"/>
          <w:color w:val="auto"/>
          <w:sz w:val="28"/>
          <w:szCs w:val="28"/>
        </w:rPr>
      </w:pPr>
    </w:p>
    <w:p w14:paraId="3F191AF0"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rStyle w:val="26"/>
          <w:sz w:val="28"/>
          <w:szCs w:val="28"/>
        </w:rPr>
        <w:t xml:space="preserve">Основные представители </w:t>
      </w:r>
      <w:r w:rsidRPr="00722B92">
        <w:rPr>
          <w:sz w:val="28"/>
          <w:szCs w:val="28"/>
        </w:rPr>
        <w:t>Полиэтилен— полимер с чрезвычайно широким набором свойств и использующийся в больших объемах, вследствие чего его считают королем пластмасс. За 10... 12 лет эксплуатации прочность его снижается лишь на %. Благодаря химической чистоте и неполярному строению полиэтилен обладает высокими диэлектрическими свойствами. Они в сочетании с высокими механическими и химическими свойствами обусловили широкое применение полиэтилена в электротехнике, особенно для изоляции проводов и кабелей.</w:t>
      </w:r>
    </w:p>
    <w:p w14:paraId="412B3E88"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lastRenderedPageBreak/>
        <w:t xml:space="preserve">Помимо полиэтилена общего назначения выпускаются его многие специальные модификации, среди которых: антистатический, с повышенной адгезионной способностью, </w:t>
      </w:r>
      <w:proofErr w:type="spellStart"/>
      <w:r w:rsidRPr="00722B92">
        <w:rPr>
          <w:sz w:val="28"/>
          <w:szCs w:val="28"/>
        </w:rPr>
        <w:t>светостабилизированный</w:t>
      </w:r>
      <w:proofErr w:type="spellEnd"/>
      <w:r w:rsidRPr="00722B92">
        <w:rPr>
          <w:sz w:val="28"/>
          <w:szCs w:val="28"/>
        </w:rPr>
        <w:t xml:space="preserve">, </w:t>
      </w:r>
      <w:proofErr w:type="spellStart"/>
      <w:r w:rsidRPr="00722B92">
        <w:rPr>
          <w:sz w:val="28"/>
          <w:szCs w:val="28"/>
        </w:rPr>
        <w:t>самозатухающий</w:t>
      </w:r>
      <w:proofErr w:type="spellEnd"/>
      <w:r w:rsidRPr="00722B92">
        <w:rPr>
          <w:sz w:val="28"/>
          <w:szCs w:val="28"/>
        </w:rPr>
        <w:t xml:space="preserve">, </w:t>
      </w:r>
      <w:proofErr w:type="spellStart"/>
      <w:r w:rsidRPr="00722B92">
        <w:rPr>
          <w:sz w:val="28"/>
          <w:szCs w:val="28"/>
        </w:rPr>
        <w:t>ингибитированный</w:t>
      </w:r>
      <w:proofErr w:type="spellEnd"/>
      <w:r w:rsidRPr="00722B92">
        <w:rPr>
          <w:sz w:val="28"/>
          <w:szCs w:val="28"/>
        </w:rPr>
        <w:t xml:space="preserve"> (для защиты от коррозии), электропроводящий (для экранирования).</w:t>
      </w:r>
    </w:p>
    <w:p w14:paraId="330ABCFA"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 xml:space="preserve">Главный недостаток полиэтилена—сравнительно </w:t>
      </w:r>
      <w:proofErr w:type="spellStart"/>
      <w:r w:rsidRPr="00722B92">
        <w:rPr>
          <w:sz w:val="28"/>
          <w:szCs w:val="28"/>
        </w:rPr>
        <w:t>низкаянагревостойкость</w:t>
      </w:r>
      <w:proofErr w:type="spellEnd"/>
    </w:p>
    <w:p w14:paraId="3E0086EE"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rStyle w:val="26"/>
          <w:sz w:val="28"/>
          <w:szCs w:val="28"/>
        </w:rPr>
        <w:t>Химические свойства</w:t>
      </w:r>
      <w:r w:rsidRPr="00722B92">
        <w:rPr>
          <w:sz w:val="28"/>
          <w:szCs w:val="28"/>
        </w:rPr>
        <w:t xml:space="preserve">С точки зрения химического поведения полимер похож на мономер (или мономеры), из которого (или которых) он получен. Углеводороды этилен </w:t>
      </w:r>
      <w:r w:rsidRPr="00722B92">
        <w:rPr>
          <w:sz w:val="28"/>
          <w:szCs w:val="28"/>
          <w:lang w:val="en-US" w:eastAsia="en-US"/>
        </w:rPr>
        <w:t>H</w:t>
      </w:r>
      <w:r w:rsidR="004C57A5">
        <w:rPr>
          <w:sz w:val="28"/>
          <w:szCs w:val="28"/>
          <w:lang w:eastAsia="en-US"/>
        </w:rPr>
        <w:t>2</w:t>
      </w:r>
      <w:r w:rsidRPr="00722B92">
        <w:rPr>
          <w:sz w:val="28"/>
          <w:szCs w:val="28"/>
          <w:lang w:val="en-US" w:eastAsia="en-US"/>
        </w:rPr>
        <w:t>C</w:t>
      </w:r>
      <w:r w:rsidRPr="00722B92">
        <w:rPr>
          <w:sz w:val="28"/>
          <w:szCs w:val="28"/>
          <w:lang w:eastAsia="en-US"/>
        </w:rPr>
        <w:t>=</w:t>
      </w:r>
      <w:r w:rsidRPr="00722B92">
        <w:rPr>
          <w:sz w:val="28"/>
          <w:szCs w:val="28"/>
          <w:lang w:val="en-US" w:eastAsia="en-US"/>
        </w:rPr>
        <w:t>CH</w:t>
      </w:r>
      <w:r w:rsidRPr="00722B92">
        <w:rPr>
          <w:sz w:val="28"/>
          <w:szCs w:val="28"/>
          <w:lang w:eastAsia="en-US"/>
        </w:rPr>
        <w:t xml:space="preserve">2 </w:t>
      </w:r>
      <w:r w:rsidRPr="00722B92">
        <w:rPr>
          <w:sz w:val="28"/>
          <w:szCs w:val="28"/>
        </w:rPr>
        <w:t xml:space="preserve">, пропилен </w:t>
      </w:r>
      <w:r w:rsidRPr="00722B92">
        <w:rPr>
          <w:sz w:val="28"/>
          <w:szCs w:val="28"/>
          <w:lang w:val="en-US" w:eastAsia="en-US"/>
        </w:rPr>
        <w:t>H</w:t>
      </w:r>
      <w:r w:rsidRPr="00722B92">
        <w:rPr>
          <w:sz w:val="28"/>
          <w:szCs w:val="28"/>
          <w:lang w:eastAsia="en-US"/>
        </w:rPr>
        <w:t xml:space="preserve">2 </w:t>
      </w:r>
      <w:r w:rsidRPr="00722B92">
        <w:rPr>
          <w:sz w:val="28"/>
          <w:szCs w:val="28"/>
          <w:lang w:val="en-US" w:eastAsia="en-US"/>
        </w:rPr>
        <w:t>C</w:t>
      </w:r>
      <w:r w:rsidRPr="00722B92">
        <w:rPr>
          <w:sz w:val="28"/>
          <w:szCs w:val="28"/>
          <w:lang w:eastAsia="en-US"/>
        </w:rPr>
        <w:t>=</w:t>
      </w:r>
      <w:r w:rsidRPr="00722B92">
        <w:rPr>
          <w:sz w:val="28"/>
          <w:szCs w:val="28"/>
          <w:lang w:val="en-US" w:eastAsia="en-US"/>
        </w:rPr>
        <w:t>CH</w:t>
      </w:r>
      <w:r w:rsidRPr="00722B92">
        <w:rPr>
          <w:sz w:val="28"/>
          <w:szCs w:val="28"/>
          <w:lang w:eastAsia="en-US"/>
        </w:rPr>
        <w:t>-</w:t>
      </w:r>
      <w:r w:rsidRPr="00722B92">
        <w:rPr>
          <w:sz w:val="28"/>
          <w:szCs w:val="28"/>
          <w:lang w:val="en-US" w:eastAsia="en-US"/>
        </w:rPr>
        <w:t>CH</w:t>
      </w:r>
      <w:r w:rsidRPr="00722B92">
        <w:rPr>
          <w:sz w:val="28"/>
          <w:szCs w:val="28"/>
          <w:lang w:eastAsia="en-US"/>
        </w:rPr>
        <w:t xml:space="preserve">3 </w:t>
      </w:r>
      <w:r w:rsidRPr="00722B92">
        <w:rPr>
          <w:sz w:val="28"/>
          <w:szCs w:val="28"/>
        </w:rPr>
        <w:t xml:space="preserve">и стирол </w:t>
      </w:r>
      <w:r w:rsidRPr="00722B92">
        <w:rPr>
          <w:sz w:val="28"/>
          <w:szCs w:val="28"/>
          <w:lang w:val="en-US" w:eastAsia="en-US"/>
        </w:rPr>
        <w:t>H</w:t>
      </w:r>
      <w:r w:rsidRPr="00722B92">
        <w:rPr>
          <w:sz w:val="28"/>
          <w:szCs w:val="28"/>
          <w:lang w:eastAsia="en-US"/>
        </w:rPr>
        <w:t xml:space="preserve">2 </w:t>
      </w:r>
      <w:r w:rsidRPr="00722B92">
        <w:rPr>
          <w:sz w:val="28"/>
          <w:szCs w:val="28"/>
          <w:lang w:val="en-US" w:eastAsia="en-US"/>
        </w:rPr>
        <w:t>C</w:t>
      </w:r>
      <w:r w:rsidRPr="00722B92">
        <w:rPr>
          <w:sz w:val="28"/>
          <w:szCs w:val="28"/>
          <w:lang w:eastAsia="en-US"/>
        </w:rPr>
        <w:t>=</w:t>
      </w:r>
      <w:r w:rsidRPr="00722B92">
        <w:rPr>
          <w:sz w:val="28"/>
          <w:szCs w:val="28"/>
          <w:lang w:val="en-US" w:eastAsia="en-US"/>
        </w:rPr>
        <w:t>CH</w:t>
      </w:r>
      <w:r w:rsidRPr="00722B92">
        <w:rPr>
          <w:sz w:val="28"/>
          <w:szCs w:val="28"/>
          <w:lang w:eastAsia="en-US"/>
        </w:rPr>
        <w:t>-</w:t>
      </w:r>
      <w:r w:rsidRPr="00722B92">
        <w:rPr>
          <w:sz w:val="28"/>
          <w:szCs w:val="28"/>
          <w:lang w:val="en-US" w:eastAsia="en-US"/>
        </w:rPr>
        <w:t>C</w:t>
      </w:r>
      <w:r w:rsidRPr="00722B92">
        <w:rPr>
          <w:sz w:val="28"/>
          <w:szCs w:val="28"/>
          <w:lang w:eastAsia="en-US"/>
        </w:rPr>
        <w:t xml:space="preserve">6 </w:t>
      </w:r>
      <w:r w:rsidRPr="00722B92">
        <w:rPr>
          <w:sz w:val="28"/>
          <w:szCs w:val="28"/>
          <w:lang w:val="en-US" w:eastAsia="en-US"/>
        </w:rPr>
        <w:t>H</w:t>
      </w:r>
      <w:r w:rsidRPr="00722B92">
        <w:rPr>
          <w:sz w:val="28"/>
          <w:szCs w:val="28"/>
          <w:lang w:eastAsia="en-US"/>
        </w:rPr>
        <w:t xml:space="preserve">5 </w:t>
      </w:r>
      <w:r w:rsidRPr="00722B92">
        <w:rPr>
          <w:sz w:val="28"/>
          <w:szCs w:val="28"/>
        </w:rPr>
        <w:t>претерпевают присоединительную полимеризацию, образуя полиэтилен, полипропилен и полистирол со следующими структурами</w:t>
      </w:r>
    </w:p>
    <w:p w14:paraId="35453692"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 xml:space="preserve">Эти полимеры ведут себя как углеводороды. Они, например, растворимы в углеводородах, не смачиваются водой, не реагируют с кислотами и основаниями, горят, подобно углеводородам, могут хлорироваться, </w:t>
      </w:r>
      <w:proofErr w:type="spellStart"/>
      <w:r w:rsidRPr="00722B92">
        <w:rPr>
          <w:sz w:val="28"/>
          <w:szCs w:val="28"/>
        </w:rPr>
        <w:t>бромироваться</w:t>
      </w:r>
      <w:proofErr w:type="spellEnd"/>
      <w:r w:rsidRPr="00722B92">
        <w:rPr>
          <w:sz w:val="28"/>
          <w:szCs w:val="28"/>
        </w:rPr>
        <w:t xml:space="preserve"> и в случае полистирола нитроваться и сульфироваться</w:t>
      </w:r>
    </w:p>
    <w:p w14:paraId="3B4B5E46" w14:textId="77777777" w:rsidR="002A3995" w:rsidRPr="00722B92" w:rsidRDefault="002A3995" w:rsidP="00722B92">
      <w:pPr>
        <w:pStyle w:val="30"/>
        <w:shd w:val="clear" w:color="auto" w:fill="auto"/>
        <w:spacing w:line="360" w:lineRule="auto"/>
        <w:ind w:firstLine="709"/>
        <w:jc w:val="both"/>
        <w:rPr>
          <w:b/>
          <w:i w:val="0"/>
          <w:sz w:val="28"/>
          <w:szCs w:val="28"/>
        </w:rPr>
      </w:pPr>
      <w:r w:rsidRPr="00722B92">
        <w:rPr>
          <w:b/>
          <w:i w:val="0"/>
          <w:sz w:val="28"/>
          <w:szCs w:val="28"/>
        </w:rPr>
        <w:t>Физические свойства</w:t>
      </w:r>
    </w:p>
    <w:p w14:paraId="556C7819"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 xml:space="preserve">Физические свойства полимера, напротив, зависят не только от характера мономера, но в большей степени от среднего количества </w:t>
      </w:r>
      <w:proofErr w:type="spellStart"/>
      <w:r w:rsidRPr="00722B92">
        <w:rPr>
          <w:sz w:val="28"/>
          <w:szCs w:val="28"/>
        </w:rPr>
        <w:t>мономерных</w:t>
      </w:r>
      <w:proofErr w:type="spellEnd"/>
      <w:r w:rsidRPr="00722B92">
        <w:rPr>
          <w:sz w:val="28"/>
          <w:szCs w:val="28"/>
        </w:rPr>
        <w:t xml:space="preserve"> звеньев в цепи и от того, как цепи расположены в конечной макромолекуле [8].</w:t>
      </w:r>
    </w:p>
    <w:p w14:paraId="3D483AAA" w14:textId="77777777" w:rsidR="00377B0A" w:rsidRPr="00722B92" w:rsidRDefault="00377B0A" w:rsidP="00722B92">
      <w:pPr>
        <w:framePr w:w="4877" w:h="1546" w:vSpace="202" w:wrap="around" w:vAnchor="text" w:hAnchor="margin" w:x="-44" w:y="7667"/>
        <w:spacing w:line="360" w:lineRule="auto"/>
        <w:ind w:firstLine="709"/>
        <w:jc w:val="both"/>
        <w:rPr>
          <w:rFonts w:ascii="Times New Roman" w:hAnsi="Times New Roman" w:cs="Times New Roman"/>
          <w:color w:val="auto"/>
          <w:sz w:val="28"/>
          <w:szCs w:val="28"/>
        </w:rPr>
      </w:pPr>
    </w:p>
    <w:p w14:paraId="16FF4E99" w14:textId="77777777" w:rsidR="00377B0A" w:rsidRPr="00722B92" w:rsidRDefault="00377B0A" w:rsidP="006837B0">
      <w:pPr>
        <w:framePr w:w="4877" w:h="1546" w:vSpace="202" w:wrap="around" w:vAnchor="text" w:hAnchor="margin" w:x="-44" w:y="7667"/>
        <w:spacing w:line="360" w:lineRule="auto"/>
        <w:jc w:val="both"/>
        <w:rPr>
          <w:rFonts w:ascii="Times New Roman" w:hAnsi="Times New Roman" w:cs="Times New Roman"/>
          <w:color w:val="auto"/>
          <w:sz w:val="28"/>
          <w:szCs w:val="28"/>
        </w:rPr>
      </w:pPr>
    </w:p>
    <w:p w14:paraId="5B76F7F5" w14:textId="77777777" w:rsidR="00377B0A" w:rsidRPr="00722B92" w:rsidRDefault="0038018E" w:rsidP="00722B92">
      <w:pPr>
        <w:framePr w:w="4877" w:h="1546" w:vSpace="202" w:wrap="around" w:vAnchor="text" w:hAnchor="margin" w:x="-44" w:y="7667"/>
        <w:spacing w:line="360" w:lineRule="auto"/>
        <w:ind w:firstLine="709"/>
        <w:jc w:val="both"/>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14:anchorId="35334F59" wp14:editId="0C77CCC5">
            <wp:extent cx="3095625" cy="9810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095625" cy="981075"/>
                    </a:xfrm>
                    <a:prstGeom prst="rect">
                      <a:avLst/>
                    </a:prstGeom>
                    <a:noFill/>
                    <a:ln w="9525">
                      <a:noFill/>
                      <a:miter lim="800000"/>
                      <a:headEnd/>
                      <a:tailEnd/>
                    </a:ln>
                  </pic:spPr>
                </pic:pic>
              </a:graphicData>
            </a:graphic>
          </wp:inline>
        </w:drawing>
      </w:r>
    </w:p>
    <w:p w14:paraId="7E134A91" w14:textId="77777777" w:rsidR="002A3995" w:rsidRPr="00722B92" w:rsidRDefault="002A3995" w:rsidP="00722B92">
      <w:pPr>
        <w:framePr w:w="4877" w:h="1546" w:vSpace="202" w:wrap="around" w:vAnchor="text" w:hAnchor="margin" w:x="-44" w:y="7667"/>
        <w:spacing w:line="360" w:lineRule="auto"/>
        <w:ind w:firstLine="709"/>
        <w:jc w:val="both"/>
        <w:rPr>
          <w:rFonts w:ascii="Times New Roman" w:hAnsi="Times New Roman" w:cs="Times New Roman"/>
          <w:color w:val="auto"/>
          <w:sz w:val="28"/>
          <w:szCs w:val="28"/>
        </w:rPr>
      </w:pPr>
    </w:p>
    <w:p w14:paraId="45209157"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rStyle w:val="13"/>
          <w:sz w:val="28"/>
          <w:szCs w:val="28"/>
        </w:rPr>
        <w:t xml:space="preserve">2.2 Экологическая проблема, связанная с использованием полиэтилена </w:t>
      </w:r>
      <w:r w:rsidRPr="00722B92">
        <w:rPr>
          <w:sz w:val="28"/>
          <w:szCs w:val="28"/>
        </w:rPr>
        <w:t xml:space="preserve">Загрязнение природы полиэтиленом - одна из больших проблем современного человечества. Ведется борьба с этой проблемой. Для борьбы с загрязнением окружающей среды полиэтиленовыми пакетами применяются различные меры, и уже около 40 стран ввели запрет или ограничение на продажу и производство пластиковых пакетов. Например, в Германии утилизацию пакетов оплачивают потребители, а за сбор и вторичную переработку отвечают продавцы и </w:t>
      </w:r>
      <w:r w:rsidRPr="00722B92">
        <w:rPr>
          <w:sz w:val="28"/>
          <w:szCs w:val="28"/>
        </w:rPr>
        <w:lastRenderedPageBreak/>
        <w:t xml:space="preserve">распространители. В Англии уже осенью 2004 года были запущены на рынок первые в мире </w:t>
      </w:r>
      <w:proofErr w:type="spellStart"/>
      <w:r w:rsidRPr="00722B92">
        <w:rPr>
          <w:sz w:val="28"/>
          <w:szCs w:val="28"/>
        </w:rPr>
        <w:t>биоразлагаемые</w:t>
      </w:r>
      <w:proofErr w:type="spellEnd"/>
      <w:r w:rsidRPr="00722B92">
        <w:rPr>
          <w:sz w:val="28"/>
          <w:szCs w:val="28"/>
        </w:rPr>
        <w:t xml:space="preserve"> пакеты для хлеба. Новый материал, из которого производятся пакеты, в течение четырёх лет полностью разлагается на углекислый газ и воду. Но у этих решение и отрицательные стороны. Сжигание — энергоемкий процесс, который уменьшает озоновый слой. Полиэтилен сгорает неполно или его окисление при сжигании идет не до конца. При сгорании образуется большое количество органических соединений, в том числе и диоксинов, все эти соединения обладают токсичностью. Особенно токсичен диоксин.</w:t>
      </w:r>
    </w:p>
    <w:p w14:paraId="0D748968" w14:textId="77777777" w:rsidR="00377B0A" w:rsidRPr="00722B92" w:rsidRDefault="00377B0A" w:rsidP="00722B92">
      <w:pPr>
        <w:pStyle w:val="a9"/>
        <w:shd w:val="clear" w:color="auto" w:fill="auto"/>
        <w:spacing w:after="0" w:line="360" w:lineRule="auto"/>
        <w:ind w:firstLine="709"/>
        <w:jc w:val="both"/>
        <w:rPr>
          <w:sz w:val="28"/>
          <w:szCs w:val="28"/>
        </w:rPr>
      </w:pPr>
    </w:p>
    <w:p w14:paraId="4AC8033E" w14:textId="77777777" w:rsidR="002A3995" w:rsidRPr="00722B92" w:rsidRDefault="002A3995" w:rsidP="00722B92">
      <w:pPr>
        <w:pStyle w:val="210"/>
        <w:framePr w:wrap="notBeside" w:vAnchor="text" w:hAnchor="text" w:xAlign="center" w:y="1"/>
        <w:shd w:val="clear" w:color="auto" w:fill="auto"/>
        <w:tabs>
          <w:tab w:val="left" w:pos="2184"/>
          <w:tab w:val="left" w:pos="4210"/>
        </w:tabs>
        <w:spacing w:after="0" w:line="360" w:lineRule="auto"/>
        <w:ind w:firstLine="709"/>
        <w:jc w:val="both"/>
        <w:rPr>
          <w:sz w:val="28"/>
          <w:szCs w:val="28"/>
        </w:rPr>
      </w:pPr>
      <w:r w:rsidRPr="00722B92">
        <w:rPr>
          <w:sz w:val="28"/>
          <w:szCs w:val="28"/>
        </w:rPr>
        <w:t>СГ</w:t>
      </w:r>
      <w:r w:rsidRPr="00722B92">
        <w:rPr>
          <w:sz w:val="28"/>
          <w:szCs w:val="28"/>
        </w:rPr>
        <w:tab/>
        <w:t>О</w:t>
      </w:r>
      <w:r w:rsidRPr="00722B92">
        <w:rPr>
          <w:sz w:val="28"/>
          <w:szCs w:val="28"/>
        </w:rPr>
        <w:tab/>
      </w:r>
      <w:r w:rsidRPr="00722B92">
        <w:rPr>
          <w:rStyle w:val="28"/>
          <w:b/>
          <w:bCs/>
          <w:sz w:val="28"/>
          <w:szCs w:val="28"/>
        </w:rPr>
        <w:t>CI</w:t>
      </w:r>
    </w:p>
    <w:p w14:paraId="76313EA8" w14:textId="77777777" w:rsidR="002A3995" w:rsidRPr="00722B92" w:rsidRDefault="002A3995" w:rsidP="00722B92">
      <w:pPr>
        <w:pStyle w:val="310"/>
        <w:framePr w:wrap="notBeside" w:vAnchor="text" w:hAnchor="text" w:xAlign="center" w:y="1"/>
        <w:shd w:val="clear" w:color="auto" w:fill="auto"/>
        <w:spacing w:before="0" w:after="0" w:line="360" w:lineRule="auto"/>
        <w:ind w:firstLine="709"/>
        <w:jc w:val="both"/>
        <w:rPr>
          <w:rFonts w:ascii="Times New Roman" w:hAnsi="Times New Roman" w:cs="Times New Roman"/>
          <w:sz w:val="28"/>
          <w:szCs w:val="28"/>
        </w:rPr>
      </w:pPr>
      <w:r w:rsidRPr="00722B92">
        <w:rPr>
          <w:rStyle w:val="33"/>
          <w:rFonts w:ascii="Times New Roman" w:hAnsi="Times New Roman" w:cs="Times New Roman"/>
          <w:sz w:val="28"/>
          <w:szCs w:val="28"/>
        </w:rPr>
        <w:t>Структурная формула диоксина</w:t>
      </w:r>
    </w:p>
    <w:p w14:paraId="5A3DAAC4" w14:textId="77777777" w:rsidR="002A3995" w:rsidRPr="00722B92" w:rsidRDefault="002A3995" w:rsidP="00722B92">
      <w:pPr>
        <w:pStyle w:val="42"/>
        <w:framePr w:wrap="notBeside" w:vAnchor="text" w:hAnchor="text" w:xAlign="center" w:y="1"/>
        <w:shd w:val="clear" w:color="auto" w:fill="auto"/>
        <w:spacing w:before="0" w:line="360" w:lineRule="auto"/>
        <w:ind w:firstLine="709"/>
        <w:jc w:val="both"/>
        <w:rPr>
          <w:sz w:val="28"/>
          <w:szCs w:val="28"/>
        </w:rPr>
      </w:pPr>
      <w:r w:rsidRPr="00722B92">
        <w:rPr>
          <w:sz w:val="28"/>
          <w:szCs w:val="28"/>
        </w:rPr>
        <w:t>Диоксины выделяются при сжигании полиэтилена по реакции:</w:t>
      </w:r>
    </w:p>
    <w:p w14:paraId="0ACD053C" w14:textId="77777777" w:rsidR="002A3995" w:rsidRPr="00722B92" w:rsidRDefault="0038018E" w:rsidP="00722B92">
      <w:pPr>
        <w:framePr w:wrap="notBeside" w:vAnchor="text" w:hAnchor="text" w:xAlign="center" w:y="1"/>
        <w:spacing w:line="360" w:lineRule="auto"/>
        <w:ind w:firstLine="709"/>
        <w:jc w:val="both"/>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14:anchorId="6AF76753" wp14:editId="3043B91D">
            <wp:extent cx="5410200" cy="628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410200" cy="628650"/>
                    </a:xfrm>
                    <a:prstGeom prst="rect">
                      <a:avLst/>
                    </a:prstGeom>
                    <a:noFill/>
                    <a:ln w="9525">
                      <a:noFill/>
                      <a:miter lim="800000"/>
                      <a:headEnd/>
                      <a:tailEnd/>
                    </a:ln>
                  </pic:spPr>
                </pic:pic>
              </a:graphicData>
            </a:graphic>
          </wp:inline>
        </w:drawing>
      </w:r>
    </w:p>
    <w:p w14:paraId="764E9514" w14:textId="77777777" w:rsidR="002A3995" w:rsidRPr="00722B92" w:rsidRDefault="002A3995" w:rsidP="00722B92">
      <w:pPr>
        <w:spacing w:line="360" w:lineRule="auto"/>
        <w:ind w:firstLine="709"/>
        <w:jc w:val="both"/>
        <w:rPr>
          <w:rFonts w:ascii="Times New Roman" w:hAnsi="Times New Roman" w:cs="Times New Roman"/>
          <w:color w:val="auto"/>
          <w:sz w:val="28"/>
          <w:szCs w:val="28"/>
        </w:rPr>
      </w:pPr>
    </w:p>
    <w:p w14:paraId="3FBA08A4"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 xml:space="preserve">Они обладают кумулятивным эффектом, накапливается в жировой ткани, печени, кожи. Диоксины поражают все виды живых материалов от бактерий до теплокровных. Главная опасность проявляется в воздействии на организм крайне малых доз. Диоксины способны вызывать мутации. Увысокочувствительных организмов первоначально проявятся заболевание кожи </w:t>
      </w:r>
      <w:proofErr w:type="spellStart"/>
      <w:r w:rsidRPr="00722B92">
        <w:rPr>
          <w:sz w:val="28"/>
          <w:szCs w:val="28"/>
        </w:rPr>
        <w:t>хлоракне</w:t>
      </w:r>
      <w:proofErr w:type="spellEnd"/>
      <w:r w:rsidRPr="00722B92">
        <w:rPr>
          <w:sz w:val="28"/>
          <w:szCs w:val="28"/>
        </w:rPr>
        <w:t xml:space="preserve">. </w:t>
      </w:r>
      <w:proofErr w:type="spellStart"/>
      <w:r w:rsidRPr="00722B92">
        <w:rPr>
          <w:sz w:val="28"/>
          <w:szCs w:val="28"/>
        </w:rPr>
        <w:t>Хлоракне</w:t>
      </w:r>
      <w:proofErr w:type="spellEnd"/>
      <w:r w:rsidRPr="00722B92">
        <w:rPr>
          <w:sz w:val="28"/>
          <w:szCs w:val="28"/>
        </w:rPr>
        <w:t xml:space="preserve"> — это поражение сальных желез, сопровождается дерматитами и образованием долгонезаживающих язв. Эта болезнь может проявляться снова и снова через многие годы после излечения.</w:t>
      </w:r>
    </w:p>
    <w:p w14:paraId="5EEA5677" w14:textId="77777777" w:rsidR="00377B0A" w:rsidRPr="00722B92" w:rsidRDefault="002A3995" w:rsidP="00722B92">
      <w:pPr>
        <w:pStyle w:val="a9"/>
        <w:shd w:val="clear" w:color="auto" w:fill="auto"/>
        <w:spacing w:after="0" w:line="360" w:lineRule="auto"/>
        <w:ind w:firstLine="709"/>
        <w:jc w:val="both"/>
        <w:rPr>
          <w:sz w:val="28"/>
          <w:szCs w:val="28"/>
        </w:rPr>
      </w:pPr>
      <w:r w:rsidRPr="00722B92">
        <w:rPr>
          <w:sz w:val="28"/>
          <w:szCs w:val="28"/>
        </w:rPr>
        <w:t>Диоксины нарушают обмен порфиринов, предшественников гемоглобина. Порфирия — это заболевание, которое проявляется в повышенной фоточувствительности кожи, она становится хрупкой и покрывается микропузырьками. Диоксины также оказывают сильное эмбриональное воздействие, подавляя жизнеспособность, нарушая процесс формирования и развития нового организма.</w:t>
      </w:r>
    </w:p>
    <w:p w14:paraId="5F03F9BB" w14:textId="77777777" w:rsidR="002A3995" w:rsidRPr="006837B0" w:rsidRDefault="00377B0A" w:rsidP="006837B0">
      <w:pPr>
        <w:spacing w:line="360" w:lineRule="auto"/>
        <w:ind w:firstLine="709"/>
        <w:jc w:val="both"/>
        <w:rPr>
          <w:rFonts w:ascii="Times New Roman" w:hAnsi="Times New Roman" w:cs="Times New Roman"/>
          <w:color w:val="auto"/>
          <w:sz w:val="28"/>
          <w:szCs w:val="28"/>
        </w:rPr>
      </w:pPr>
      <w:r w:rsidRPr="00722B92">
        <w:rPr>
          <w:rFonts w:ascii="Times New Roman" w:hAnsi="Times New Roman" w:cs="Times New Roman"/>
          <w:sz w:val="28"/>
          <w:szCs w:val="28"/>
        </w:rPr>
        <w:lastRenderedPageBreak/>
        <w:br w:type="page"/>
      </w:r>
    </w:p>
    <w:p w14:paraId="3690675B" w14:textId="77777777" w:rsidR="00C01EF4" w:rsidRPr="00722B92" w:rsidRDefault="002A3995" w:rsidP="00722B92">
      <w:pPr>
        <w:pStyle w:val="20"/>
        <w:keepNext/>
        <w:keepLines/>
        <w:shd w:val="clear" w:color="auto" w:fill="auto"/>
        <w:spacing w:before="0" w:after="0" w:line="360" w:lineRule="auto"/>
        <w:ind w:firstLine="709"/>
        <w:jc w:val="both"/>
        <w:rPr>
          <w:sz w:val="28"/>
          <w:szCs w:val="28"/>
        </w:rPr>
      </w:pPr>
      <w:bookmarkStart w:id="13" w:name="bookmark13"/>
      <w:r w:rsidRPr="00722B92">
        <w:rPr>
          <w:sz w:val="28"/>
          <w:szCs w:val="28"/>
        </w:rPr>
        <w:lastRenderedPageBreak/>
        <w:t>Глава III Методы и результаты исследования</w:t>
      </w:r>
    </w:p>
    <w:p w14:paraId="5CD9E187" w14:textId="77777777" w:rsidR="002A3995" w:rsidRPr="00722B92" w:rsidRDefault="002A3995" w:rsidP="00722B92">
      <w:pPr>
        <w:pStyle w:val="20"/>
        <w:keepNext/>
        <w:keepLines/>
        <w:shd w:val="clear" w:color="auto" w:fill="auto"/>
        <w:spacing w:before="0" w:after="0" w:line="360" w:lineRule="auto"/>
        <w:ind w:firstLine="709"/>
        <w:jc w:val="both"/>
        <w:rPr>
          <w:sz w:val="28"/>
          <w:szCs w:val="28"/>
        </w:rPr>
      </w:pPr>
      <w:r w:rsidRPr="00722B92">
        <w:rPr>
          <w:sz w:val="28"/>
          <w:szCs w:val="28"/>
        </w:rPr>
        <w:t xml:space="preserve"> 3.1 Результаты исследования</w:t>
      </w:r>
      <w:bookmarkEnd w:id="13"/>
    </w:p>
    <w:p w14:paraId="2DADDF38"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Мы провели опрос среди учащихся средней образовательной школы. В опросе принимали участие 50 человек. Это ученики школы и их учителя. В анкете были представлены следующие вопросы:</w:t>
      </w:r>
    </w:p>
    <w:p w14:paraId="025945C2" w14:textId="77777777" w:rsidR="002A3995" w:rsidRPr="00722B92" w:rsidRDefault="002A3995" w:rsidP="00722B92">
      <w:pPr>
        <w:pStyle w:val="a9"/>
        <w:numPr>
          <w:ilvl w:val="0"/>
          <w:numId w:val="5"/>
        </w:numPr>
        <w:shd w:val="clear" w:color="auto" w:fill="auto"/>
        <w:tabs>
          <w:tab w:val="left" w:pos="1431"/>
        </w:tabs>
        <w:spacing w:after="0" w:line="360" w:lineRule="auto"/>
        <w:ind w:firstLine="709"/>
        <w:jc w:val="both"/>
        <w:rPr>
          <w:sz w:val="28"/>
          <w:szCs w:val="28"/>
        </w:rPr>
      </w:pPr>
      <w:r w:rsidRPr="00722B92">
        <w:rPr>
          <w:sz w:val="28"/>
          <w:szCs w:val="28"/>
        </w:rPr>
        <w:t>Какая возрастная категория больше всех мусорит?</w:t>
      </w:r>
    </w:p>
    <w:p w14:paraId="35D5D1DC" w14:textId="77777777" w:rsidR="002A3995" w:rsidRPr="00722B92" w:rsidRDefault="002A3995" w:rsidP="00722B92">
      <w:pPr>
        <w:pStyle w:val="a9"/>
        <w:numPr>
          <w:ilvl w:val="0"/>
          <w:numId w:val="5"/>
        </w:numPr>
        <w:shd w:val="clear" w:color="auto" w:fill="auto"/>
        <w:tabs>
          <w:tab w:val="left" w:pos="1441"/>
        </w:tabs>
        <w:spacing w:after="0" w:line="360" w:lineRule="auto"/>
        <w:ind w:firstLine="709"/>
        <w:jc w:val="both"/>
        <w:rPr>
          <w:sz w:val="28"/>
          <w:szCs w:val="28"/>
        </w:rPr>
      </w:pPr>
      <w:r w:rsidRPr="00722B92">
        <w:rPr>
          <w:sz w:val="28"/>
          <w:szCs w:val="28"/>
        </w:rPr>
        <w:t>Знаете ли вы о вреде и влиянии ТБО на окружающую среду?</w:t>
      </w:r>
    </w:p>
    <w:p w14:paraId="66E0A91B" w14:textId="77777777" w:rsidR="002A3995" w:rsidRPr="00722B92" w:rsidRDefault="002A3995" w:rsidP="00722B92">
      <w:pPr>
        <w:pStyle w:val="a9"/>
        <w:numPr>
          <w:ilvl w:val="0"/>
          <w:numId w:val="5"/>
        </w:numPr>
        <w:shd w:val="clear" w:color="auto" w:fill="auto"/>
        <w:tabs>
          <w:tab w:val="left" w:pos="1431"/>
        </w:tabs>
        <w:spacing w:after="0" w:line="360" w:lineRule="auto"/>
        <w:ind w:firstLine="709"/>
        <w:jc w:val="both"/>
        <w:rPr>
          <w:sz w:val="28"/>
          <w:szCs w:val="28"/>
        </w:rPr>
      </w:pPr>
      <w:r w:rsidRPr="00722B92">
        <w:rPr>
          <w:sz w:val="28"/>
          <w:szCs w:val="28"/>
        </w:rPr>
        <w:t>Какие ТБО наиболее опасны на ваш взгляд?</w:t>
      </w:r>
    </w:p>
    <w:p w14:paraId="53C46CE4" w14:textId="77777777" w:rsidR="002A3995" w:rsidRPr="00722B92" w:rsidRDefault="002A3995" w:rsidP="00722B92">
      <w:pPr>
        <w:pStyle w:val="a9"/>
        <w:numPr>
          <w:ilvl w:val="0"/>
          <w:numId w:val="5"/>
        </w:numPr>
        <w:shd w:val="clear" w:color="auto" w:fill="auto"/>
        <w:tabs>
          <w:tab w:val="left" w:pos="1431"/>
        </w:tabs>
        <w:spacing w:after="0" w:line="360" w:lineRule="auto"/>
        <w:ind w:firstLine="709"/>
        <w:jc w:val="both"/>
        <w:rPr>
          <w:sz w:val="28"/>
          <w:szCs w:val="28"/>
        </w:rPr>
      </w:pPr>
      <w:r w:rsidRPr="00722B92">
        <w:rPr>
          <w:sz w:val="28"/>
          <w:szCs w:val="28"/>
        </w:rPr>
        <w:t>Какие основные способы утилизации ТБО вы знаете?</w:t>
      </w:r>
    </w:p>
    <w:p w14:paraId="319238E0"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По результатам данных опроса учащихся и учителей мы можем сделать следующие выводы. Больше всего мусорят люди, относящиеся к молодежной группе (рис. 1). Это говорит о том, что среди молодежи необходимо проводить профилактические беседы, направленные на устранение этой проблемы и объясняющие то, какой вред приносят ТБО экологической среде.</w:t>
      </w:r>
    </w:p>
    <w:p w14:paraId="519CBF3E"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Большее количество опрошенных осознают вред и влияние ТБО на окружающую среду, но тем не менее остаются люди, которые не понимают всей серьезности и масштабности этой проблемы (рис. 2).</w:t>
      </w:r>
    </w:p>
    <w:p w14:paraId="05618D83"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Наиболее опасными ТБО, по мнению опрошенных людей, считаются древесина, бумага, стекло, бытовая техника, резина и полиэтилен. Среди них первое место занимает полиэтилен (рис. 3). Именно поэтому наш проект направлен на рассмотрение рационального использования и утилизации полиэтилена.</w:t>
      </w:r>
    </w:p>
    <w:p w14:paraId="0A7E81DB"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Опрошенными были названы все основные способы утилизации ТБО (рис. 4). Наиболее популярным способом оказалась сортировка и переработка ТБО. Вслед за ней расположились сжигание и захоронение, последнее место заняло компостирование.</w:t>
      </w:r>
    </w:p>
    <w:p w14:paraId="324868EE" w14:textId="77777777" w:rsidR="002A3995" w:rsidRPr="00722B92" w:rsidRDefault="002A3995" w:rsidP="00722B92">
      <w:pPr>
        <w:pStyle w:val="a9"/>
        <w:shd w:val="clear" w:color="auto" w:fill="auto"/>
        <w:spacing w:after="0" w:line="360" w:lineRule="auto"/>
        <w:ind w:firstLine="709"/>
        <w:jc w:val="both"/>
        <w:rPr>
          <w:sz w:val="28"/>
          <w:szCs w:val="28"/>
        </w:rPr>
      </w:pPr>
      <w:r w:rsidRPr="00722B92">
        <w:rPr>
          <w:sz w:val="28"/>
          <w:szCs w:val="28"/>
        </w:rPr>
        <w:t>Большая часть согласна с тем, что ТБО нужно перерабатывать, лишь мало доля анкетированных против этого (рис. 5).</w:t>
      </w:r>
    </w:p>
    <w:p w14:paraId="1EEE390C" w14:textId="77777777" w:rsidR="00C01EF4" w:rsidRPr="00722B92" w:rsidRDefault="002A3995" w:rsidP="00722B92">
      <w:pPr>
        <w:pStyle w:val="a9"/>
        <w:shd w:val="clear" w:color="auto" w:fill="auto"/>
        <w:spacing w:after="0" w:line="360" w:lineRule="auto"/>
        <w:ind w:firstLine="709"/>
        <w:jc w:val="both"/>
        <w:rPr>
          <w:sz w:val="28"/>
          <w:szCs w:val="28"/>
        </w:rPr>
      </w:pPr>
      <w:r w:rsidRPr="00722B92">
        <w:rPr>
          <w:sz w:val="28"/>
          <w:szCs w:val="28"/>
        </w:rPr>
        <w:t>На вопрос о готовности сортировки мусора многие ответили согласием (рис. 6). Лишь некоторые из опрошенных не готовы сортировать мусор для устранения проблемы, связанной с утилизацией ТБО.</w:t>
      </w:r>
      <w:bookmarkStart w:id="14" w:name="bookmark14"/>
    </w:p>
    <w:p w14:paraId="340F38E2" w14:textId="77777777" w:rsidR="00C01EF4" w:rsidRPr="00722B92" w:rsidRDefault="002A3995" w:rsidP="00722B92">
      <w:pPr>
        <w:pStyle w:val="a9"/>
        <w:shd w:val="clear" w:color="auto" w:fill="auto"/>
        <w:spacing w:after="0" w:line="360" w:lineRule="auto"/>
        <w:ind w:firstLine="709"/>
        <w:jc w:val="both"/>
        <w:rPr>
          <w:b/>
          <w:sz w:val="28"/>
          <w:szCs w:val="28"/>
        </w:rPr>
      </w:pPr>
      <w:r w:rsidRPr="00722B92">
        <w:rPr>
          <w:b/>
          <w:sz w:val="28"/>
          <w:szCs w:val="28"/>
        </w:rPr>
        <w:lastRenderedPageBreak/>
        <w:t xml:space="preserve">3.2 </w:t>
      </w:r>
      <w:bookmarkEnd w:id="14"/>
      <w:r w:rsidR="00C01EF4" w:rsidRPr="00722B92">
        <w:rPr>
          <w:b/>
          <w:sz w:val="28"/>
          <w:szCs w:val="28"/>
        </w:rPr>
        <w:t xml:space="preserve"> Практическая часть</w:t>
      </w:r>
      <w:bookmarkStart w:id="15" w:name="bookmark16"/>
    </w:p>
    <w:p w14:paraId="4706006E" w14:textId="77777777" w:rsidR="00C01EF4" w:rsidRPr="00722B92" w:rsidRDefault="003C5232" w:rsidP="00722B92">
      <w:pPr>
        <w:pStyle w:val="a9"/>
        <w:shd w:val="clear" w:color="auto" w:fill="auto"/>
        <w:spacing w:after="0" w:line="360" w:lineRule="auto"/>
        <w:ind w:firstLine="709"/>
        <w:jc w:val="both"/>
        <w:rPr>
          <w:sz w:val="28"/>
          <w:szCs w:val="28"/>
        </w:rPr>
      </w:pPr>
      <w:r w:rsidRPr="00722B92">
        <w:rPr>
          <w:sz w:val="28"/>
          <w:szCs w:val="28"/>
        </w:rPr>
        <w:t xml:space="preserve">2017 </w:t>
      </w:r>
      <w:proofErr w:type="gramStart"/>
      <w:r w:rsidRPr="00722B92">
        <w:rPr>
          <w:sz w:val="28"/>
          <w:szCs w:val="28"/>
        </w:rPr>
        <w:t>год ,</w:t>
      </w:r>
      <w:proofErr w:type="gramEnd"/>
      <w:r w:rsidRPr="00722B92">
        <w:rPr>
          <w:sz w:val="28"/>
          <w:szCs w:val="28"/>
        </w:rPr>
        <w:t xml:space="preserve"> был объявлен годом экологии. В школе проводились работы по повышению уровня экологической культуры у учащихся. В рамках этих работ были проведены:</w:t>
      </w:r>
    </w:p>
    <w:p w14:paraId="4C4B5CFE" w14:textId="77777777" w:rsidR="003C5232" w:rsidRPr="00722B92" w:rsidRDefault="006837B0" w:rsidP="006837B0">
      <w:pPr>
        <w:pStyle w:val="a9"/>
        <w:shd w:val="clear" w:color="auto" w:fill="auto"/>
        <w:spacing w:after="0" w:line="360" w:lineRule="auto"/>
        <w:ind w:firstLine="709"/>
        <w:jc w:val="both"/>
        <w:rPr>
          <w:sz w:val="28"/>
          <w:szCs w:val="28"/>
        </w:rPr>
      </w:pPr>
      <w:r>
        <w:rPr>
          <w:sz w:val="28"/>
          <w:szCs w:val="28"/>
        </w:rPr>
        <w:t>- Экологические</w:t>
      </w:r>
      <w:r w:rsidR="008D24E3" w:rsidRPr="00722B92">
        <w:rPr>
          <w:sz w:val="28"/>
          <w:szCs w:val="28"/>
        </w:rPr>
        <w:t xml:space="preserve"> акции</w:t>
      </w:r>
      <w:r w:rsidR="003C5232" w:rsidRPr="00722B92">
        <w:rPr>
          <w:sz w:val="28"/>
          <w:szCs w:val="28"/>
        </w:rPr>
        <w:t xml:space="preserve"> «Сделаем вместе» </w:t>
      </w:r>
      <w:r w:rsidR="008D24E3" w:rsidRPr="00722B92">
        <w:rPr>
          <w:sz w:val="28"/>
          <w:szCs w:val="28"/>
        </w:rPr>
        <w:t>и «Свобода от отходов»</w:t>
      </w:r>
      <w:r>
        <w:rPr>
          <w:sz w:val="28"/>
          <w:szCs w:val="28"/>
        </w:rPr>
        <w:t>. Во время проведения этой акции</w:t>
      </w:r>
      <w:r w:rsidR="003C5232" w:rsidRPr="00722B92">
        <w:rPr>
          <w:sz w:val="28"/>
          <w:szCs w:val="28"/>
        </w:rPr>
        <w:t xml:space="preserve">, учащимися нашей школы было собрано </w:t>
      </w:r>
      <w:r w:rsidR="002E30B6" w:rsidRPr="00722B92">
        <w:rPr>
          <w:sz w:val="28"/>
          <w:szCs w:val="28"/>
        </w:rPr>
        <w:t>и сдано 16 килограмм бутылок. Нами были выпущены листовки о раздельном сборе мусора.</w:t>
      </w:r>
    </w:p>
    <w:p w14:paraId="023B5EBC" w14:textId="77777777" w:rsidR="006837B0" w:rsidRDefault="002E30B6" w:rsidP="00722B92">
      <w:pPr>
        <w:pStyle w:val="20"/>
        <w:keepNext/>
        <w:keepLines/>
        <w:shd w:val="clear" w:color="auto" w:fill="auto"/>
        <w:spacing w:before="0" w:after="0" w:line="360" w:lineRule="auto"/>
        <w:ind w:firstLine="709"/>
        <w:jc w:val="both"/>
        <w:rPr>
          <w:b w:val="0"/>
          <w:sz w:val="28"/>
          <w:szCs w:val="28"/>
        </w:rPr>
      </w:pPr>
      <w:r w:rsidRPr="00722B92">
        <w:rPr>
          <w:b w:val="0"/>
          <w:sz w:val="28"/>
          <w:szCs w:val="28"/>
        </w:rPr>
        <w:t>- Проведен конкурс рисунков «Чистая планета»</w:t>
      </w:r>
      <w:r w:rsidR="006837B0">
        <w:rPr>
          <w:b w:val="0"/>
          <w:sz w:val="28"/>
          <w:szCs w:val="28"/>
        </w:rPr>
        <w:t xml:space="preserve">. </w:t>
      </w:r>
    </w:p>
    <w:p w14:paraId="3AADF956" w14:textId="77777777" w:rsidR="002C31E4" w:rsidRPr="002C31E4" w:rsidRDefault="002C31E4" w:rsidP="002C31E4">
      <w:pPr>
        <w:shd w:val="clear" w:color="auto" w:fill="FFFFFF"/>
        <w:tabs>
          <w:tab w:val="center" w:leader="dot" w:pos="9356"/>
        </w:tabs>
        <w:spacing w:line="360" w:lineRule="auto"/>
        <w:ind w:firstLine="567"/>
        <w:jc w:val="both"/>
        <w:outlineLvl w:val="0"/>
        <w:rPr>
          <w:rFonts w:ascii="Times New Roman" w:hAnsi="Times New Roman" w:cs="Times New Roman"/>
          <w:sz w:val="28"/>
          <w:szCs w:val="28"/>
        </w:rPr>
      </w:pPr>
      <w:r w:rsidRPr="002C31E4">
        <w:rPr>
          <w:rFonts w:ascii="Times New Roman" w:hAnsi="Times New Roman" w:cs="Times New Roman"/>
          <w:sz w:val="28"/>
          <w:szCs w:val="28"/>
        </w:rPr>
        <w:t>- Создан фильм – социальная реклама «Что мы оставим нашим детям?»</w:t>
      </w:r>
    </w:p>
    <w:p w14:paraId="3F432413" w14:textId="77777777" w:rsidR="002C31E4" w:rsidRPr="002C31E4" w:rsidRDefault="002C31E4" w:rsidP="002C31E4">
      <w:pPr>
        <w:shd w:val="clear" w:color="auto" w:fill="FFFFFF"/>
        <w:tabs>
          <w:tab w:val="center" w:leader="dot" w:pos="9356"/>
        </w:tabs>
        <w:spacing w:line="360" w:lineRule="auto"/>
        <w:ind w:firstLine="567"/>
        <w:jc w:val="both"/>
        <w:outlineLvl w:val="0"/>
        <w:rPr>
          <w:rFonts w:ascii="Times New Roman" w:hAnsi="Times New Roman" w:cs="Times New Roman"/>
          <w:sz w:val="28"/>
          <w:szCs w:val="28"/>
        </w:rPr>
      </w:pPr>
      <w:r w:rsidRPr="002C31E4">
        <w:rPr>
          <w:rFonts w:ascii="Times New Roman" w:hAnsi="Times New Roman" w:cs="Times New Roman"/>
          <w:sz w:val="28"/>
          <w:szCs w:val="28"/>
        </w:rPr>
        <w:t>- В 9-11 классах были проведены пресс конференции «Свобода от отходов»</w:t>
      </w:r>
    </w:p>
    <w:p w14:paraId="0DCBB07E" w14:textId="77777777" w:rsidR="002C31E4" w:rsidRPr="002C31E4" w:rsidRDefault="002C31E4" w:rsidP="002C31E4">
      <w:pPr>
        <w:shd w:val="clear" w:color="auto" w:fill="FFFFFF"/>
        <w:tabs>
          <w:tab w:val="center" w:leader="dot" w:pos="9356"/>
        </w:tabs>
        <w:spacing w:line="360" w:lineRule="auto"/>
        <w:ind w:firstLine="567"/>
        <w:jc w:val="both"/>
        <w:outlineLvl w:val="0"/>
        <w:rPr>
          <w:rFonts w:ascii="Times New Roman" w:hAnsi="Times New Roman" w:cs="Times New Roman"/>
          <w:sz w:val="28"/>
          <w:szCs w:val="28"/>
        </w:rPr>
      </w:pPr>
      <w:r w:rsidRPr="002C31E4">
        <w:rPr>
          <w:rFonts w:ascii="Times New Roman" w:hAnsi="Times New Roman" w:cs="Times New Roman"/>
          <w:sz w:val="28"/>
          <w:szCs w:val="28"/>
        </w:rPr>
        <w:t>-Акция «</w:t>
      </w:r>
      <w:proofErr w:type="spellStart"/>
      <w:r w:rsidRPr="002C31E4">
        <w:rPr>
          <w:rFonts w:ascii="Times New Roman" w:hAnsi="Times New Roman" w:cs="Times New Roman"/>
          <w:sz w:val="28"/>
          <w:szCs w:val="28"/>
        </w:rPr>
        <w:t>Мусорознайка</w:t>
      </w:r>
      <w:proofErr w:type="spellEnd"/>
      <w:r w:rsidRPr="002C31E4">
        <w:rPr>
          <w:rFonts w:ascii="Times New Roman" w:hAnsi="Times New Roman" w:cs="Times New Roman"/>
          <w:sz w:val="28"/>
          <w:szCs w:val="28"/>
        </w:rPr>
        <w:t xml:space="preserve">» для учеников начальной школы. Ребятам </w:t>
      </w:r>
      <w:proofErr w:type="gramStart"/>
      <w:r w:rsidRPr="002C31E4">
        <w:rPr>
          <w:rFonts w:ascii="Times New Roman" w:hAnsi="Times New Roman" w:cs="Times New Roman"/>
          <w:sz w:val="28"/>
          <w:szCs w:val="28"/>
        </w:rPr>
        <w:t>рассказали</w:t>
      </w:r>
      <w:proofErr w:type="gramEnd"/>
      <w:r w:rsidRPr="002C31E4">
        <w:rPr>
          <w:rFonts w:ascii="Times New Roman" w:hAnsi="Times New Roman" w:cs="Times New Roman"/>
          <w:sz w:val="28"/>
          <w:szCs w:val="28"/>
        </w:rPr>
        <w:t xml:space="preserve"> как и для чего нужно сортировать отходы.</w:t>
      </w:r>
    </w:p>
    <w:p w14:paraId="5A3E7F1B" w14:textId="77777777" w:rsidR="002C31E4" w:rsidRPr="002C31E4" w:rsidRDefault="002C31E4" w:rsidP="002C31E4">
      <w:pPr>
        <w:shd w:val="clear" w:color="auto" w:fill="FFFFFF"/>
        <w:tabs>
          <w:tab w:val="center" w:leader="dot" w:pos="9356"/>
        </w:tabs>
        <w:spacing w:line="360" w:lineRule="auto"/>
        <w:ind w:firstLine="567"/>
        <w:jc w:val="both"/>
        <w:outlineLvl w:val="0"/>
        <w:rPr>
          <w:rFonts w:ascii="Times New Roman" w:hAnsi="Times New Roman" w:cs="Times New Roman"/>
          <w:sz w:val="28"/>
          <w:szCs w:val="28"/>
        </w:rPr>
      </w:pPr>
      <w:r w:rsidRPr="002C31E4">
        <w:rPr>
          <w:rFonts w:ascii="Times New Roman" w:hAnsi="Times New Roman" w:cs="Times New Roman"/>
          <w:sz w:val="28"/>
          <w:szCs w:val="28"/>
        </w:rPr>
        <w:t>-Эко мероприятия кружком «Махаон» старостой, которого я являюсь. Перед учащимися ставилась проблема, сохранения нашего города в чистоте. В течение крайних 3х лет наш отряд принимает участие в акции « Волга – Великое наследие России»</w:t>
      </w:r>
    </w:p>
    <w:p w14:paraId="2A9F0487" w14:textId="77777777" w:rsidR="002C31E4" w:rsidRPr="002C31E4" w:rsidRDefault="002C31E4" w:rsidP="002C31E4">
      <w:pPr>
        <w:shd w:val="clear" w:color="auto" w:fill="FFFFFF"/>
        <w:tabs>
          <w:tab w:val="center" w:leader="dot" w:pos="9356"/>
        </w:tabs>
        <w:spacing w:line="360" w:lineRule="auto"/>
        <w:ind w:firstLine="567"/>
        <w:jc w:val="both"/>
        <w:outlineLvl w:val="0"/>
        <w:rPr>
          <w:rFonts w:ascii="Times New Roman" w:hAnsi="Times New Roman" w:cs="Times New Roman"/>
          <w:sz w:val="28"/>
          <w:szCs w:val="28"/>
        </w:rPr>
      </w:pPr>
      <w:r w:rsidRPr="002C31E4">
        <w:rPr>
          <w:rFonts w:ascii="Times New Roman" w:hAnsi="Times New Roman" w:cs="Times New Roman"/>
          <w:sz w:val="28"/>
          <w:szCs w:val="28"/>
        </w:rPr>
        <w:t>- Школа принимает участие во всероссийской акции «Ежики должны жить»</w:t>
      </w:r>
    </w:p>
    <w:p w14:paraId="317D8117" w14:textId="77777777" w:rsidR="002C31E4" w:rsidRDefault="002C31E4" w:rsidP="002C31E4">
      <w:pPr>
        <w:shd w:val="clear" w:color="auto" w:fill="FFFFFF"/>
        <w:tabs>
          <w:tab w:val="center" w:leader="dot" w:pos="9356"/>
        </w:tabs>
        <w:spacing w:line="360" w:lineRule="auto"/>
        <w:ind w:firstLine="567"/>
        <w:jc w:val="both"/>
        <w:outlineLvl w:val="0"/>
        <w:rPr>
          <w:rFonts w:ascii="Times New Roman" w:hAnsi="Times New Roman" w:cs="Times New Roman"/>
        </w:rPr>
      </w:pPr>
      <w:r w:rsidRPr="002C31E4">
        <w:rPr>
          <w:rFonts w:ascii="Times New Roman" w:hAnsi="Times New Roman" w:cs="Times New Roman"/>
          <w:sz w:val="28"/>
          <w:szCs w:val="28"/>
        </w:rPr>
        <w:t>- Участники кружка и учащиеся школы регулярно проводят уборку школьной территории</w:t>
      </w:r>
      <w:r>
        <w:rPr>
          <w:rFonts w:ascii="Times New Roman" w:hAnsi="Times New Roman" w:cs="Times New Roman"/>
        </w:rPr>
        <w:t>.</w:t>
      </w:r>
    </w:p>
    <w:p w14:paraId="36CE2539" w14:textId="77777777" w:rsidR="002C31E4" w:rsidRPr="00722B92" w:rsidRDefault="002C31E4" w:rsidP="00722B92">
      <w:pPr>
        <w:pStyle w:val="20"/>
        <w:keepNext/>
        <w:keepLines/>
        <w:shd w:val="clear" w:color="auto" w:fill="auto"/>
        <w:spacing w:before="0" w:after="0" w:line="360" w:lineRule="auto"/>
        <w:ind w:firstLine="709"/>
        <w:jc w:val="both"/>
        <w:rPr>
          <w:b w:val="0"/>
          <w:sz w:val="28"/>
          <w:szCs w:val="28"/>
        </w:rPr>
      </w:pPr>
    </w:p>
    <w:p w14:paraId="1D76DBB1" w14:textId="77777777" w:rsidR="002A3995" w:rsidRPr="00722B92" w:rsidRDefault="002A3995" w:rsidP="00722B92">
      <w:pPr>
        <w:pStyle w:val="20"/>
        <w:keepNext/>
        <w:keepLines/>
        <w:shd w:val="clear" w:color="auto" w:fill="auto"/>
        <w:spacing w:before="0" w:after="0" w:line="360" w:lineRule="auto"/>
        <w:ind w:firstLine="709"/>
        <w:jc w:val="both"/>
        <w:rPr>
          <w:sz w:val="28"/>
          <w:szCs w:val="28"/>
        </w:rPr>
      </w:pPr>
      <w:r w:rsidRPr="00722B92">
        <w:rPr>
          <w:sz w:val="28"/>
          <w:szCs w:val="28"/>
        </w:rPr>
        <w:t>Заключение и выводы</w:t>
      </w:r>
      <w:bookmarkEnd w:id="15"/>
    </w:p>
    <w:p w14:paraId="73D6E2EC" w14:textId="77777777" w:rsidR="002A3995" w:rsidRPr="00722B92" w:rsidRDefault="00D70207" w:rsidP="00722B92">
      <w:pPr>
        <w:pStyle w:val="a9"/>
        <w:numPr>
          <w:ilvl w:val="1"/>
          <w:numId w:val="5"/>
        </w:numPr>
        <w:shd w:val="clear" w:color="auto" w:fill="auto"/>
        <w:tabs>
          <w:tab w:val="left" w:pos="1038"/>
        </w:tabs>
        <w:spacing w:after="0" w:line="360" w:lineRule="auto"/>
        <w:ind w:firstLine="709"/>
        <w:jc w:val="both"/>
        <w:rPr>
          <w:sz w:val="28"/>
          <w:szCs w:val="28"/>
        </w:rPr>
      </w:pPr>
      <w:r w:rsidRPr="00722B92">
        <w:rPr>
          <w:sz w:val="28"/>
          <w:szCs w:val="28"/>
        </w:rPr>
        <w:t>ТБО</w:t>
      </w:r>
      <w:r w:rsidR="002A3995" w:rsidRPr="00722B92">
        <w:rPr>
          <w:sz w:val="28"/>
          <w:szCs w:val="28"/>
        </w:rPr>
        <w:t xml:space="preserve"> можно </w:t>
      </w:r>
      <w:r w:rsidR="002F22E6" w:rsidRPr="00722B92">
        <w:rPr>
          <w:sz w:val="28"/>
          <w:szCs w:val="28"/>
        </w:rPr>
        <w:t>и нужно использовать вторично.</w:t>
      </w:r>
    </w:p>
    <w:p w14:paraId="15CC7ED5" w14:textId="77777777" w:rsidR="002A3995" w:rsidRPr="00722B92" w:rsidRDefault="00126335" w:rsidP="00722B92">
      <w:pPr>
        <w:pStyle w:val="a9"/>
        <w:numPr>
          <w:ilvl w:val="1"/>
          <w:numId w:val="5"/>
        </w:numPr>
        <w:shd w:val="clear" w:color="auto" w:fill="auto"/>
        <w:tabs>
          <w:tab w:val="left" w:pos="1033"/>
        </w:tabs>
        <w:spacing w:after="0" w:line="360" w:lineRule="auto"/>
        <w:ind w:firstLine="709"/>
        <w:jc w:val="both"/>
        <w:rPr>
          <w:sz w:val="28"/>
          <w:szCs w:val="28"/>
        </w:rPr>
      </w:pPr>
      <w:r w:rsidRPr="00722B92">
        <w:rPr>
          <w:sz w:val="28"/>
          <w:szCs w:val="28"/>
        </w:rPr>
        <w:t>Вторичные материалы не могут быть использованы по своему первоначальному назначению</w:t>
      </w:r>
      <w:r w:rsidR="00377B0A" w:rsidRPr="00722B92">
        <w:rPr>
          <w:sz w:val="28"/>
          <w:szCs w:val="28"/>
        </w:rPr>
        <w:t xml:space="preserve"> до</w:t>
      </w:r>
      <w:r w:rsidR="00606877" w:rsidRPr="00722B92">
        <w:rPr>
          <w:sz w:val="28"/>
          <w:szCs w:val="28"/>
        </w:rPr>
        <w:t>переработ</w:t>
      </w:r>
      <w:r w:rsidR="00377B0A" w:rsidRPr="00722B92">
        <w:rPr>
          <w:sz w:val="28"/>
          <w:szCs w:val="28"/>
        </w:rPr>
        <w:t>ки</w:t>
      </w:r>
      <w:r w:rsidRPr="00722B92">
        <w:rPr>
          <w:sz w:val="28"/>
          <w:szCs w:val="28"/>
        </w:rPr>
        <w:t>.</w:t>
      </w:r>
    </w:p>
    <w:p w14:paraId="612A7809" w14:textId="77777777" w:rsidR="00606877" w:rsidRPr="00722B92" w:rsidRDefault="00606877" w:rsidP="00722B92">
      <w:pPr>
        <w:pStyle w:val="a9"/>
        <w:numPr>
          <w:ilvl w:val="1"/>
          <w:numId w:val="5"/>
        </w:numPr>
        <w:shd w:val="clear" w:color="auto" w:fill="auto"/>
        <w:tabs>
          <w:tab w:val="left" w:pos="1033"/>
        </w:tabs>
        <w:spacing w:after="0" w:line="360" w:lineRule="auto"/>
        <w:ind w:firstLine="709"/>
        <w:jc w:val="both"/>
        <w:rPr>
          <w:sz w:val="28"/>
          <w:szCs w:val="28"/>
        </w:rPr>
      </w:pPr>
      <w:r w:rsidRPr="00722B92">
        <w:rPr>
          <w:sz w:val="28"/>
          <w:szCs w:val="28"/>
        </w:rPr>
        <w:t>Вторичные ресурсы не всегда, но в большинстве случаев дешевле чем природные.</w:t>
      </w:r>
    </w:p>
    <w:p w14:paraId="354BD620" w14:textId="77777777" w:rsidR="00606877" w:rsidRPr="00722B92" w:rsidRDefault="00606877" w:rsidP="00722B92">
      <w:pPr>
        <w:pStyle w:val="a9"/>
        <w:numPr>
          <w:ilvl w:val="1"/>
          <w:numId w:val="5"/>
        </w:numPr>
        <w:shd w:val="clear" w:color="auto" w:fill="auto"/>
        <w:tabs>
          <w:tab w:val="left" w:pos="1033"/>
        </w:tabs>
        <w:spacing w:after="0" w:line="360" w:lineRule="auto"/>
        <w:ind w:firstLine="709"/>
        <w:jc w:val="both"/>
        <w:rPr>
          <w:sz w:val="28"/>
          <w:szCs w:val="28"/>
        </w:rPr>
      </w:pPr>
      <w:r w:rsidRPr="00722B92">
        <w:rPr>
          <w:sz w:val="28"/>
          <w:szCs w:val="28"/>
        </w:rPr>
        <w:t>Для восстановления многих ресурсов на земле нужно длительное время, а для переработки сырья вторично столько времени не требуется.</w:t>
      </w:r>
    </w:p>
    <w:p w14:paraId="39624FD5" w14:textId="77777777" w:rsidR="00E929C6" w:rsidRPr="006837B0" w:rsidRDefault="006837B0" w:rsidP="006837B0">
      <w:pPr>
        <w:rPr>
          <w:rFonts w:ascii="Times New Roman" w:hAnsi="Times New Roman" w:cs="Times New Roman"/>
          <w:b/>
          <w:bCs/>
          <w:color w:val="auto"/>
          <w:sz w:val="28"/>
          <w:szCs w:val="28"/>
        </w:rPr>
      </w:pPr>
      <w:bookmarkStart w:id="16" w:name="bookmark18"/>
      <w:r>
        <w:rPr>
          <w:sz w:val="28"/>
          <w:szCs w:val="28"/>
        </w:rPr>
        <w:br w:type="page"/>
      </w:r>
    </w:p>
    <w:p w14:paraId="0B9D7FCA" w14:textId="77777777" w:rsidR="002A3995" w:rsidRPr="00722B92" w:rsidRDefault="002A3995" w:rsidP="00722B92">
      <w:pPr>
        <w:pStyle w:val="20"/>
        <w:keepNext/>
        <w:keepLines/>
        <w:shd w:val="clear" w:color="auto" w:fill="auto"/>
        <w:spacing w:before="0" w:after="0" w:line="360" w:lineRule="auto"/>
        <w:ind w:firstLine="709"/>
        <w:jc w:val="both"/>
        <w:rPr>
          <w:sz w:val="28"/>
          <w:szCs w:val="28"/>
        </w:rPr>
      </w:pPr>
      <w:r w:rsidRPr="00722B92">
        <w:rPr>
          <w:sz w:val="28"/>
          <w:szCs w:val="28"/>
        </w:rPr>
        <w:lastRenderedPageBreak/>
        <w:t>Список используемой литературы</w:t>
      </w:r>
      <w:bookmarkEnd w:id="16"/>
    </w:p>
    <w:p w14:paraId="343C20F4" w14:textId="77777777" w:rsidR="002A3995" w:rsidRPr="00722B92" w:rsidRDefault="002A3995" w:rsidP="00722B92">
      <w:pPr>
        <w:pStyle w:val="a9"/>
        <w:numPr>
          <w:ilvl w:val="3"/>
          <w:numId w:val="5"/>
        </w:numPr>
        <w:shd w:val="clear" w:color="auto" w:fill="auto"/>
        <w:tabs>
          <w:tab w:val="left" w:pos="274"/>
        </w:tabs>
        <w:spacing w:after="0" w:line="360" w:lineRule="auto"/>
        <w:ind w:firstLine="709"/>
        <w:jc w:val="both"/>
        <w:rPr>
          <w:sz w:val="28"/>
          <w:szCs w:val="28"/>
        </w:rPr>
      </w:pPr>
      <w:proofErr w:type="spellStart"/>
      <w:r w:rsidRPr="00722B92">
        <w:rPr>
          <w:sz w:val="28"/>
          <w:szCs w:val="28"/>
        </w:rPr>
        <w:t>Бухвалов</w:t>
      </w:r>
      <w:proofErr w:type="spellEnd"/>
      <w:r w:rsidRPr="00722B92">
        <w:rPr>
          <w:sz w:val="28"/>
          <w:szCs w:val="28"/>
        </w:rPr>
        <w:t xml:space="preserve"> В.А и др. Методы экологических исследований. М.,1995</w:t>
      </w:r>
    </w:p>
    <w:p w14:paraId="01C90FCE" w14:textId="77777777" w:rsidR="002A3995" w:rsidRPr="00722B92" w:rsidRDefault="002A3995" w:rsidP="00722B92">
      <w:pPr>
        <w:pStyle w:val="a9"/>
        <w:numPr>
          <w:ilvl w:val="3"/>
          <w:numId w:val="5"/>
        </w:numPr>
        <w:shd w:val="clear" w:color="auto" w:fill="auto"/>
        <w:tabs>
          <w:tab w:val="left" w:pos="322"/>
        </w:tabs>
        <w:spacing w:after="0" w:line="360" w:lineRule="auto"/>
        <w:ind w:firstLine="709"/>
        <w:jc w:val="both"/>
        <w:rPr>
          <w:sz w:val="28"/>
          <w:szCs w:val="28"/>
        </w:rPr>
      </w:pPr>
      <w:r w:rsidRPr="00722B92">
        <w:rPr>
          <w:sz w:val="28"/>
          <w:szCs w:val="28"/>
        </w:rPr>
        <w:t>Миркин Б.М., Наумова Л.Г. Город без отходов// Биология в школе.2005.№3</w:t>
      </w:r>
    </w:p>
    <w:p w14:paraId="196FF92D" w14:textId="77777777" w:rsidR="002A3995" w:rsidRPr="00722B92" w:rsidRDefault="002A3995" w:rsidP="00722B92">
      <w:pPr>
        <w:pStyle w:val="a9"/>
        <w:numPr>
          <w:ilvl w:val="3"/>
          <w:numId w:val="5"/>
        </w:numPr>
        <w:shd w:val="clear" w:color="auto" w:fill="auto"/>
        <w:tabs>
          <w:tab w:val="left" w:pos="294"/>
        </w:tabs>
        <w:spacing w:after="0" w:line="360" w:lineRule="auto"/>
        <w:ind w:firstLine="709"/>
        <w:jc w:val="both"/>
        <w:rPr>
          <w:sz w:val="28"/>
          <w:szCs w:val="28"/>
        </w:rPr>
      </w:pPr>
      <w:r w:rsidRPr="00722B92">
        <w:rPr>
          <w:sz w:val="28"/>
          <w:szCs w:val="28"/>
        </w:rPr>
        <w:t xml:space="preserve">Мюррей Р. Цель - </w:t>
      </w:r>
      <w:r w:rsidRPr="00722B92">
        <w:rPr>
          <w:sz w:val="28"/>
          <w:szCs w:val="28"/>
          <w:lang w:val="en-US" w:eastAsia="en-US"/>
        </w:rPr>
        <w:t>ZeroWaste</w:t>
      </w:r>
      <w:r w:rsidRPr="00722B92">
        <w:rPr>
          <w:sz w:val="28"/>
          <w:szCs w:val="28"/>
        </w:rPr>
        <w:t>- М.: ОМНОО "Совет Гринпис", 2004</w:t>
      </w:r>
    </w:p>
    <w:p w14:paraId="77B6F4AF" w14:textId="77777777" w:rsidR="002A3995" w:rsidRPr="00722B92" w:rsidRDefault="002A3995" w:rsidP="00722B92">
      <w:pPr>
        <w:pStyle w:val="a9"/>
        <w:numPr>
          <w:ilvl w:val="3"/>
          <w:numId w:val="5"/>
        </w:numPr>
        <w:shd w:val="clear" w:color="auto" w:fill="auto"/>
        <w:tabs>
          <w:tab w:val="left" w:pos="447"/>
        </w:tabs>
        <w:spacing w:after="0" w:line="360" w:lineRule="auto"/>
        <w:ind w:firstLine="709"/>
        <w:jc w:val="both"/>
        <w:rPr>
          <w:sz w:val="28"/>
          <w:szCs w:val="28"/>
        </w:rPr>
      </w:pPr>
      <w:r w:rsidRPr="00722B92">
        <w:rPr>
          <w:sz w:val="28"/>
          <w:szCs w:val="28"/>
        </w:rPr>
        <w:t>Обухов А.С. Развитие исследовательской деятельности учащихся. М.: Народное образование, 2001</w:t>
      </w:r>
    </w:p>
    <w:p w14:paraId="40D5DD67" w14:textId="77777777" w:rsidR="002A3995" w:rsidRPr="00722B92" w:rsidRDefault="002A3995" w:rsidP="00722B92">
      <w:pPr>
        <w:pStyle w:val="a9"/>
        <w:numPr>
          <w:ilvl w:val="3"/>
          <w:numId w:val="5"/>
        </w:numPr>
        <w:shd w:val="clear" w:color="auto" w:fill="auto"/>
        <w:tabs>
          <w:tab w:val="left" w:pos="342"/>
        </w:tabs>
        <w:spacing w:after="0" w:line="360" w:lineRule="auto"/>
        <w:ind w:firstLine="709"/>
        <w:jc w:val="both"/>
        <w:rPr>
          <w:sz w:val="28"/>
          <w:szCs w:val="28"/>
        </w:rPr>
      </w:pPr>
      <w:r w:rsidRPr="00722B92">
        <w:rPr>
          <w:sz w:val="28"/>
          <w:szCs w:val="28"/>
        </w:rPr>
        <w:t xml:space="preserve">Катрин де </w:t>
      </w:r>
      <w:proofErr w:type="spellStart"/>
      <w:r w:rsidRPr="00722B92">
        <w:rPr>
          <w:sz w:val="28"/>
          <w:szCs w:val="28"/>
        </w:rPr>
        <w:t>Сильги</w:t>
      </w:r>
      <w:proofErr w:type="spellEnd"/>
      <w:r w:rsidRPr="00722B92">
        <w:rPr>
          <w:sz w:val="28"/>
          <w:szCs w:val="28"/>
        </w:rPr>
        <w:t xml:space="preserve"> История мусора. От средних веков до наших дней. М.: «Текст», 2011</w:t>
      </w:r>
    </w:p>
    <w:p w14:paraId="679B8DC2" w14:textId="77777777" w:rsidR="002A3995" w:rsidRPr="00722B92" w:rsidRDefault="002A3995" w:rsidP="00722B92">
      <w:pPr>
        <w:pStyle w:val="a9"/>
        <w:numPr>
          <w:ilvl w:val="3"/>
          <w:numId w:val="5"/>
        </w:numPr>
        <w:shd w:val="clear" w:color="auto" w:fill="auto"/>
        <w:tabs>
          <w:tab w:val="left" w:pos="322"/>
        </w:tabs>
        <w:spacing w:after="0" w:line="360" w:lineRule="auto"/>
        <w:ind w:firstLine="709"/>
        <w:jc w:val="both"/>
        <w:rPr>
          <w:sz w:val="28"/>
          <w:szCs w:val="28"/>
        </w:rPr>
      </w:pPr>
      <w:r w:rsidRPr="00722B92">
        <w:rPr>
          <w:sz w:val="28"/>
          <w:szCs w:val="28"/>
        </w:rPr>
        <w:t xml:space="preserve">Евгений Левин, Маргарита </w:t>
      </w:r>
      <w:proofErr w:type="spellStart"/>
      <w:r w:rsidRPr="00722B92">
        <w:rPr>
          <w:sz w:val="28"/>
          <w:szCs w:val="28"/>
        </w:rPr>
        <w:t>Гулак</w:t>
      </w:r>
      <w:proofErr w:type="spellEnd"/>
      <w:r w:rsidRPr="00722B92">
        <w:rPr>
          <w:sz w:val="28"/>
          <w:szCs w:val="28"/>
          <w:lang w:val="en-US" w:eastAsia="en-US"/>
        </w:rPr>
        <w:t>und</w:t>
      </w:r>
      <w:proofErr w:type="spellStart"/>
      <w:r w:rsidRPr="00722B92">
        <w:rPr>
          <w:sz w:val="28"/>
          <w:szCs w:val="28"/>
        </w:rPr>
        <w:t>РамильСагитов</w:t>
      </w:r>
      <w:proofErr w:type="spellEnd"/>
      <w:r w:rsidRPr="00722B92">
        <w:rPr>
          <w:sz w:val="28"/>
          <w:szCs w:val="28"/>
        </w:rPr>
        <w:t>. Комплексная перера</w:t>
      </w:r>
      <w:r w:rsidRPr="00722B92">
        <w:rPr>
          <w:sz w:val="28"/>
          <w:szCs w:val="28"/>
        </w:rPr>
        <w:softHyphen/>
        <w:t xml:space="preserve">ботка твердых бытовых отходов. - М.: </w:t>
      </w:r>
      <w:r w:rsidRPr="00722B92">
        <w:rPr>
          <w:sz w:val="28"/>
          <w:szCs w:val="28"/>
          <w:lang w:val="en-US" w:eastAsia="en-US"/>
        </w:rPr>
        <w:t>LAPLambertAcademicPublishing</w:t>
      </w:r>
      <w:r w:rsidRPr="00722B92">
        <w:rPr>
          <w:sz w:val="28"/>
          <w:szCs w:val="28"/>
          <w:lang w:eastAsia="en-US"/>
        </w:rPr>
        <w:t xml:space="preserve">, </w:t>
      </w:r>
      <w:r w:rsidRPr="00722B92">
        <w:rPr>
          <w:sz w:val="28"/>
          <w:szCs w:val="28"/>
        </w:rPr>
        <w:t>2012. - 92 с.</w:t>
      </w:r>
    </w:p>
    <w:p w14:paraId="559A4768" w14:textId="77777777" w:rsidR="002A3995" w:rsidRPr="00722B92" w:rsidRDefault="002A3995" w:rsidP="00722B92">
      <w:pPr>
        <w:pStyle w:val="a9"/>
        <w:numPr>
          <w:ilvl w:val="3"/>
          <w:numId w:val="5"/>
        </w:numPr>
        <w:shd w:val="clear" w:color="auto" w:fill="auto"/>
        <w:tabs>
          <w:tab w:val="left" w:pos="303"/>
        </w:tabs>
        <w:spacing w:after="0" w:line="360" w:lineRule="auto"/>
        <w:ind w:firstLine="709"/>
        <w:jc w:val="both"/>
        <w:rPr>
          <w:sz w:val="28"/>
          <w:szCs w:val="28"/>
        </w:rPr>
      </w:pPr>
      <w:r w:rsidRPr="00722B92">
        <w:rPr>
          <w:sz w:val="28"/>
          <w:szCs w:val="28"/>
        </w:rPr>
        <w:t xml:space="preserve">Л.Я. </w:t>
      </w:r>
      <w:proofErr w:type="spellStart"/>
      <w:r w:rsidRPr="00722B92">
        <w:rPr>
          <w:sz w:val="28"/>
          <w:szCs w:val="28"/>
        </w:rPr>
        <w:t>Шубов</w:t>
      </w:r>
      <w:proofErr w:type="spellEnd"/>
      <w:r w:rsidRPr="00722B92">
        <w:rPr>
          <w:sz w:val="28"/>
          <w:szCs w:val="28"/>
        </w:rPr>
        <w:t>, М.Е. Ставровский, А.В. Олейник. Технология твердых бытовых отходов. Учебник. - М.: Инфра-М, Альфа-М, 2016. - 400 с.</w:t>
      </w:r>
    </w:p>
    <w:p w14:paraId="1AB24B42" w14:textId="77777777" w:rsidR="002A3995" w:rsidRPr="008B3797" w:rsidRDefault="002A3995" w:rsidP="00BB17C3">
      <w:pPr>
        <w:pStyle w:val="a9"/>
        <w:numPr>
          <w:ilvl w:val="3"/>
          <w:numId w:val="5"/>
        </w:numPr>
        <w:shd w:val="clear" w:color="auto" w:fill="auto"/>
        <w:tabs>
          <w:tab w:val="left" w:pos="342"/>
        </w:tabs>
        <w:spacing w:after="0" w:line="360" w:lineRule="auto"/>
        <w:ind w:firstLine="709"/>
        <w:jc w:val="both"/>
        <w:rPr>
          <w:sz w:val="24"/>
          <w:szCs w:val="24"/>
        </w:rPr>
      </w:pPr>
      <w:r w:rsidRPr="00722B92">
        <w:rPr>
          <w:sz w:val="28"/>
          <w:szCs w:val="28"/>
        </w:rPr>
        <w:t xml:space="preserve">Дж. Уайт, Д. </w:t>
      </w:r>
      <w:proofErr w:type="spellStart"/>
      <w:r w:rsidRPr="00722B92">
        <w:rPr>
          <w:sz w:val="28"/>
          <w:szCs w:val="28"/>
        </w:rPr>
        <w:t>Чойд</w:t>
      </w:r>
      <w:proofErr w:type="spellEnd"/>
      <w:r w:rsidRPr="00722B92">
        <w:rPr>
          <w:sz w:val="28"/>
          <w:szCs w:val="28"/>
        </w:rPr>
        <w:t xml:space="preserve"> Полиэтилен, полипропилен и другие полиолефины. М.: Профессия, 2006.- 262 с.</w:t>
      </w:r>
    </w:p>
    <w:p w14:paraId="44FDDAB9" w14:textId="77777777" w:rsidR="008B3797" w:rsidRDefault="008B3797" w:rsidP="008B3797">
      <w:pPr>
        <w:pStyle w:val="a9"/>
        <w:shd w:val="clear" w:color="auto" w:fill="auto"/>
        <w:tabs>
          <w:tab w:val="left" w:pos="342"/>
        </w:tabs>
        <w:spacing w:after="0" w:line="360" w:lineRule="auto"/>
        <w:ind w:firstLine="0"/>
        <w:jc w:val="both"/>
        <w:rPr>
          <w:sz w:val="28"/>
          <w:szCs w:val="28"/>
        </w:rPr>
      </w:pPr>
    </w:p>
    <w:p w14:paraId="59BCCA71" w14:textId="77777777" w:rsidR="008B3797" w:rsidRDefault="008B3797" w:rsidP="008B3797">
      <w:pPr>
        <w:pStyle w:val="a9"/>
        <w:shd w:val="clear" w:color="auto" w:fill="auto"/>
        <w:tabs>
          <w:tab w:val="left" w:pos="342"/>
        </w:tabs>
        <w:spacing w:after="0" w:line="360" w:lineRule="auto"/>
        <w:ind w:firstLine="0"/>
        <w:jc w:val="both"/>
        <w:rPr>
          <w:sz w:val="28"/>
          <w:szCs w:val="28"/>
        </w:rPr>
      </w:pPr>
    </w:p>
    <w:p w14:paraId="3AAF25B8" w14:textId="77777777" w:rsidR="008B3797" w:rsidRDefault="008B3797" w:rsidP="008B3797">
      <w:pPr>
        <w:pStyle w:val="a9"/>
        <w:shd w:val="clear" w:color="auto" w:fill="auto"/>
        <w:tabs>
          <w:tab w:val="left" w:pos="342"/>
        </w:tabs>
        <w:spacing w:after="0" w:line="360" w:lineRule="auto"/>
        <w:ind w:firstLine="0"/>
        <w:jc w:val="both"/>
        <w:rPr>
          <w:sz w:val="28"/>
          <w:szCs w:val="28"/>
        </w:rPr>
      </w:pPr>
    </w:p>
    <w:p w14:paraId="6C46E76C" w14:textId="77777777" w:rsidR="008B3797" w:rsidRDefault="008B3797" w:rsidP="008B3797">
      <w:pPr>
        <w:pStyle w:val="a9"/>
        <w:shd w:val="clear" w:color="auto" w:fill="auto"/>
        <w:tabs>
          <w:tab w:val="left" w:pos="342"/>
        </w:tabs>
        <w:spacing w:after="0" w:line="360" w:lineRule="auto"/>
        <w:ind w:firstLine="0"/>
        <w:jc w:val="both"/>
        <w:rPr>
          <w:sz w:val="28"/>
          <w:szCs w:val="28"/>
        </w:rPr>
      </w:pPr>
    </w:p>
    <w:p w14:paraId="7729036E" w14:textId="77777777" w:rsidR="008B3797" w:rsidRDefault="008B3797" w:rsidP="008B3797">
      <w:pPr>
        <w:pStyle w:val="a9"/>
        <w:shd w:val="clear" w:color="auto" w:fill="auto"/>
        <w:tabs>
          <w:tab w:val="left" w:pos="342"/>
        </w:tabs>
        <w:spacing w:after="0" w:line="360" w:lineRule="auto"/>
        <w:ind w:firstLine="0"/>
        <w:jc w:val="both"/>
        <w:rPr>
          <w:sz w:val="28"/>
          <w:szCs w:val="28"/>
        </w:rPr>
      </w:pPr>
    </w:p>
    <w:p w14:paraId="7B75940F" w14:textId="77777777" w:rsidR="008B3797" w:rsidRDefault="008B3797" w:rsidP="008B3797">
      <w:pPr>
        <w:pStyle w:val="a9"/>
        <w:shd w:val="clear" w:color="auto" w:fill="auto"/>
        <w:tabs>
          <w:tab w:val="left" w:pos="342"/>
        </w:tabs>
        <w:spacing w:after="0" w:line="360" w:lineRule="auto"/>
        <w:ind w:firstLine="0"/>
        <w:jc w:val="both"/>
        <w:rPr>
          <w:sz w:val="28"/>
          <w:szCs w:val="28"/>
        </w:rPr>
      </w:pPr>
    </w:p>
    <w:p w14:paraId="68BE0273" w14:textId="77777777" w:rsidR="008B3797" w:rsidRDefault="008B3797" w:rsidP="008B3797">
      <w:pPr>
        <w:pStyle w:val="a9"/>
        <w:shd w:val="clear" w:color="auto" w:fill="auto"/>
        <w:tabs>
          <w:tab w:val="left" w:pos="342"/>
        </w:tabs>
        <w:spacing w:after="0" w:line="360" w:lineRule="auto"/>
        <w:ind w:firstLine="0"/>
        <w:jc w:val="both"/>
        <w:rPr>
          <w:sz w:val="28"/>
          <w:szCs w:val="28"/>
        </w:rPr>
      </w:pPr>
    </w:p>
    <w:p w14:paraId="5C70F17C" w14:textId="77777777" w:rsidR="008B3797" w:rsidRDefault="008B3797" w:rsidP="008B3797">
      <w:pPr>
        <w:pStyle w:val="a9"/>
        <w:shd w:val="clear" w:color="auto" w:fill="auto"/>
        <w:tabs>
          <w:tab w:val="left" w:pos="342"/>
        </w:tabs>
        <w:spacing w:after="0" w:line="360" w:lineRule="auto"/>
        <w:ind w:firstLine="0"/>
        <w:jc w:val="both"/>
        <w:rPr>
          <w:sz w:val="28"/>
          <w:szCs w:val="28"/>
        </w:rPr>
      </w:pPr>
    </w:p>
    <w:p w14:paraId="73ECF79D" w14:textId="77777777" w:rsidR="008B3797" w:rsidRDefault="008B3797" w:rsidP="008B3797">
      <w:pPr>
        <w:pStyle w:val="a9"/>
        <w:shd w:val="clear" w:color="auto" w:fill="auto"/>
        <w:tabs>
          <w:tab w:val="left" w:pos="342"/>
        </w:tabs>
        <w:spacing w:after="0" w:line="360" w:lineRule="auto"/>
        <w:ind w:firstLine="0"/>
        <w:jc w:val="both"/>
        <w:rPr>
          <w:sz w:val="28"/>
          <w:szCs w:val="28"/>
        </w:rPr>
      </w:pPr>
    </w:p>
    <w:p w14:paraId="64E42C82" w14:textId="77777777" w:rsidR="008B3797" w:rsidRDefault="008B3797" w:rsidP="008B3797">
      <w:pPr>
        <w:pStyle w:val="a9"/>
        <w:shd w:val="clear" w:color="auto" w:fill="auto"/>
        <w:tabs>
          <w:tab w:val="left" w:pos="342"/>
        </w:tabs>
        <w:spacing w:after="0" w:line="360" w:lineRule="auto"/>
        <w:ind w:firstLine="0"/>
        <w:jc w:val="both"/>
        <w:rPr>
          <w:sz w:val="28"/>
          <w:szCs w:val="28"/>
        </w:rPr>
      </w:pPr>
    </w:p>
    <w:p w14:paraId="208C556A" w14:textId="77777777" w:rsidR="008B3797" w:rsidRDefault="008B3797" w:rsidP="008B3797">
      <w:pPr>
        <w:pStyle w:val="a9"/>
        <w:shd w:val="clear" w:color="auto" w:fill="auto"/>
        <w:tabs>
          <w:tab w:val="left" w:pos="342"/>
        </w:tabs>
        <w:spacing w:after="0" w:line="360" w:lineRule="auto"/>
        <w:ind w:firstLine="0"/>
        <w:jc w:val="both"/>
        <w:rPr>
          <w:sz w:val="28"/>
          <w:szCs w:val="28"/>
        </w:rPr>
      </w:pPr>
    </w:p>
    <w:p w14:paraId="42B58359" w14:textId="77777777" w:rsidR="008B3797" w:rsidRDefault="008B3797">
      <w:pPr>
        <w:rPr>
          <w:rFonts w:ascii="Times New Roman" w:hAnsi="Times New Roman" w:cs="Times New Roman"/>
          <w:color w:val="auto"/>
          <w:sz w:val="28"/>
          <w:szCs w:val="28"/>
        </w:rPr>
      </w:pPr>
      <w:r>
        <w:rPr>
          <w:sz w:val="28"/>
          <w:szCs w:val="28"/>
        </w:rPr>
        <w:br w:type="page"/>
      </w:r>
    </w:p>
    <w:p w14:paraId="487CBDE1" w14:textId="77777777" w:rsidR="008B3797" w:rsidRPr="008B3797" w:rsidRDefault="008B3797" w:rsidP="008B3797">
      <w:pPr>
        <w:pStyle w:val="a9"/>
        <w:shd w:val="clear" w:color="auto" w:fill="auto"/>
        <w:tabs>
          <w:tab w:val="left" w:pos="342"/>
        </w:tabs>
        <w:spacing w:after="0" w:line="360" w:lineRule="auto"/>
        <w:ind w:firstLine="0"/>
        <w:jc w:val="center"/>
        <w:rPr>
          <w:b/>
          <w:sz w:val="28"/>
          <w:szCs w:val="28"/>
        </w:rPr>
      </w:pPr>
      <w:r w:rsidRPr="008B3797">
        <w:rPr>
          <w:b/>
          <w:sz w:val="28"/>
          <w:szCs w:val="28"/>
        </w:rPr>
        <w:lastRenderedPageBreak/>
        <w:t>Приложение</w:t>
      </w:r>
    </w:p>
    <w:p w14:paraId="748D44B1" w14:textId="77777777" w:rsidR="005E38CA" w:rsidRDefault="005E38CA" w:rsidP="005E38CA">
      <w:pPr>
        <w:pStyle w:val="a9"/>
        <w:shd w:val="clear" w:color="auto" w:fill="auto"/>
        <w:tabs>
          <w:tab w:val="left" w:pos="342"/>
        </w:tabs>
        <w:spacing w:after="0" w:line="360" w:lineRule="auto"/>
        <w:ind w:firstLine="0"/>
        <w:jc w:val="right"/>
        <w:rPr>
          <w:b/>
          <w:sz w:val="28"/>
          <w:szCs w:val="28"/>
        </w:rPr>
      </w:pPr>
      <w:r w:rsidRPr="008B3797">
        <w:rPr>
          <w:b/>
          <w:sz w:val="28"/>
          <w:szCs w:val="28"/>
        </w:rPr>
        <w:t>Приложение</w:t>
      </w:r>
      <w:r>
        <w:rPr>
          <w:b/>
          <w:sz w:val="28"/>
          <w:szCs w:val="28"/>
        </w:rPr>
        <w:t xml:space="preserve"> №1</w:t>
      </w:r>
    </w:p>
    <w:p w14:paraId="6A911FFA" w14:textId="77777777" w:rsidR="005E38CA" w:rsidRDefault="005E38CA" w:rsidP="005E38CA">
      <w:pPr>
        <w:pStyle w:val="a9"/>
        <w:shd w:val="clear" w:color="auto" w:fill="auto"/>
        <w:tabs>
          <w:tab w:val="left" w:pos="342"/>
        </w:tabs>
        <w:spacing w:after="0" w:line="360" w:lineRule="auto"/>
        <w:ind w:firstLine="0"/>
        <w:jc w:val="right"/>
        <w:rPr>
          <w:b/>
          <w:sz w:val="28"/>
          <w:szCs w:val="28"/>
        </w:rPr>
      </w:pPr>
      <w:r>
        <w:rPr>
          <w:b/>
          <w:sz w:val="28"/>
          <w:szCs w:val="28"/>
        </w:rPr>
        <w:t>Фотоотчет</w:t>
      </w:r>
    </w:p>
    <w:p w14:paraId="5C84A664" w14:textId="77777777" w:rsidR="008B3797" w:rsidRDefault="008B3797" w:rsidP="008B3797">
      <w:pPr>
        <w:pStyle w:val="a9"/>
        <w:shd w:val="clear" w:color="auto" w:fill="auto"/>
        <w:tabs>
          <w:tab w:val="left" w:pos="342"/>
        </w:tabs>
        <w:spacing w:after="0" w:line="360" w:lineRule="auto"/>
        <w:ind w:firstLine="0"/>
        <w:jc w:val="both"/>
        <w:rPr>
          <w:sz w:val="28"/>
          <w:szCs w:val="28"/>
        </w:rPr>
      </w:pPr>
    </w:p>
    <w:p w14:paraId="67F02BBC" w14:textId="77777777" w:rsidR="008B3797" w:rsidRDefault="0038018E" w:rsidP="00F86F5A">
      <w:pPr>
        <w:pStyle w:val="a9"/>
        <w:shd w:val="clear" w:color="auto" w:fill="auto"/>
        <w:tabs>
          <w:tab w:val="left" w:pos="342"/>
        </w:tabs>
        <w:spacing w:after="0" w:line="360" w:lineRule="auto"/>
        <w:ind w:firstLine="0"/>
        <w:jc w:val="both"/>
        <w:rPr>
          <w:sz w:val="28"/>
          <w:szCs w:val="28"/>
        </w:rPr>
      </w:pPr>
      <w:r>
        <w:rPr>
          <w:noProof/>
          <w:sz w:val="28"/>
          <w:szCs w:val="28"/>
        </w:rPr>
        <w:drawing>
          <wp:inline distT="0" distB="0" distL="0" distR="0" wp14:anchorId="31215EFC" wp14:editId="6845AE07">
            <wp:extent cx="1352550" cy="1800225"/>
            <wp:effectExtent l="19050" t="0" r="0" b="0"/>
            <wp:docPr id="4" name="Рисунок 1" descr="CY0s7LSB0h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Рисунок 10" descr="CY0s7LSB0h0.jpg"/>
                    <pic:cNvPicPr>
                      <a:picLocks noChangeAspect="1"/>
                    </pic:cNvPicPr>
                  </pic:nvPicPr>
                  <pic:blipFill>
                    <a:blip r:embed="rId10" cstate="print"/>
                    <a:stretch>
                      <a:fillRect/>
                    </a:stretch>
                  </pic:blipFill>
                  <pic:spPr>
                    <a:xfrm>
                      <a:off x="0" y="0"/>
                      <a:ext cx="1352550" cy="1800225"/>
                    </a:xfrm>
                    <a:prstGeom prst="rect">
                      <a:avLst/>
                    </a:prstGeom>
                    <a:ln>
                      <a:noFill/>
                    </a:ln>
                    <a:effectLst>
                      <a:softEdge rad="112500"/>
                    </a:effectLst>
                  </pic:spPr>
                </pic:pic>
              </a:graphicData>
            </a:graphic>
          </wp:inline>
        </w:drawing>
      </w:r>
      <w:r>
        <w:rPr>
          <w:noProof/>
          <w:sz w:val="28"/>
          <w:szCs w:val="28"/>
        </w:rPr>
        <w:drawing>
          <wp:inline distT="0" distB="0" distL="0" distR="0" wp14:anchorId="5432437E" wp14:editId="275429C4">
            <wp:extent cx="1581150" cy="1524000"/>
            <wp:effectExtent l="19050" t="0" r="0" b="0"/>
            <wp:docPr id="5"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11" cstate="print"/>
                    <a:stretch>
                      <a:fillRect/>
                    </a:stretch>
                  </pic:blipFill>
                  <pic:spPr>
                    <a:xfrm>
                      <a:off x="0" y="0"/>
                      <a:ext cx="1581150" cy="1524000"/>
                    </a:xfrm>
                    <a:prstGeom prst="rect">
                      <a:avLst/>
                    </a:prstGeom>
                    <a:ln>
                      <a:noFill/>
                    </a:ln>
                    <a:effectLst>
                      <a:softEdge rad="112500"/>
                    </a:effectLst>
                  </pic:spPr>
                </pic:pic>
              </a:graphicData>
            </a:graphic>
          </wp:inline>
        </w:drawing>
      </w:r>
      <w:r>
        <w:rPr>
          <w:noProof/>
          <w:sz w:val="28"/>
          <w:szCs w:val="28"/>
        </w:rPr>
        <w:drawing>
          <wp:inline distT="0" distB="0" distL="0" distR="0" wp14:anchorId="62D31ABE" wp14:editId="57B5E35B">
            <wp:extent cx="1133475" cy="1676400"/>
            <wp:effectExtent l="19050" t="0" r="9525" b="0"/>
            <wp:docPr id="6" name="Рисунок 3" descr="h0t-Ku9J7k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Содержимое 3" descr="h0t-Ku9J7kc.jpg"/>
                    <pic:cNvPicPr>
                      <a:picLocks noChangeAspect="1"/>
                    </pic:cNvPicPr>
                  </pic:nvPicPr>
                  <pic:blipFill>
                    <a:blip r:embed="rId12" cstate="print"/>
                    <a:stretch>
                      <a:fillRect/>
                    </a:stretch>
                  </pic:blipFill>
                  <pic:spPr>
                    <a:xfrm>
                      <a:off x="0" y="0"/>
                      <a:ext cx="1133475" cy="1676400"/>
                    </a:xfrm>
                    <a:prstGeom prst="rect">
                      <a:avLst/>
                    </a:prstGeom>
                    <a:ln>
                      <a:noFill/>
                    </a:ln>
                    <a:effectLst>
                      <a:softEdge rad="112500"/>
                    </a:effectLst>
                  </pic:spPr>
                </pic:pic>
              </a:graphicData>
            </a:graphic>
          </wp:inline>
        </w:drawing>
      </w:r>
      <w:r>
        <w:rPr>
          <w:noProof/>
          <w:sz w:val="28"/>
          <w:szCs w:val="28"/>
        </w:rPr>
        <w:drawing>
          <wp:inline distT="0" distB="0" distL="0" distR="0" wp14:anchorId="77E00F51" wp14:editId="69B8A0E4">
            <wp:extent cx="1323975" cy="1990725"/>
            <wp:effectExtent l="19050" t="0" r="9525" b="0"/>
            <wp:docPr id="7" name="Рисунок 6" descr="Xad19cG7Qy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5" descr="Xad19cG7QyM.jpg"/>
                    <pic:cNvPicPr/>
                  </pic:nvPicPr>
                  <pic:blipFill>
                    <a:blip r:embed="rId13"/>
                    <a:srcRect l="61396" t="31319" r="6987" b="19098"/>
                    <a:stretch>
                      <a:fillRect/>
                    </a:stretch>
                  </pic:blipFill>
                  <pic:spPr>
                    <a:xfrm>
                      <a:off x="0" y="0"/>
                      <a:ext cx="1323975" cy="1990725"/>
                    </a:xfrm>
                    <a:prstGeom prst="rect">
                      <a:avLst/>
                    </a:prstGeom>
                    <a:ln>
                      <a:noFill/>
                    </a:ln>
                    <a:effectLst>
                      <a:softEdge rad="112500"/>
                    </a:effectLst>
                  </pic:spPr>
                </pic:pic>
              </a:graphicData>
            </a:graphic>
          </wp:inline>
        </w:drawing>
      </w:r>
      <w:r>
        <w:rPr>
          <w:noProof/>
          <w:sz w:val="28"/>
          <w:szCs w:val="28"/>
        </w:rPr>
        <w:drawing>
          <wp:inline distT="0" distB="0" distL="0" distR="0" wp14:anchorId="6B013E71" wp14:editId="29C5594E">
            <wp:extent cx="1714500" cy="942975"/>
            <wp:effectExtent l="19050" t="0" r="0" b="0"/>
            <wp:docPr id="8" name="Рисунок 7" descr="F:\экологическая конференция\DSC_97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3" descr="F:\экологическая конференция\DSC_9740.JPG"/>
                    <pic:cNvPicPr>
                      <a:picLocks noChangeAspect="1" noChangeArrowheads="1"/>
                    </pic:cNvPicPr>
                  </pic:nvPicPr>
                  <pic:blipFill>
                    <a:blip r:embed="rId14" cstate="print"/>
                    <a:srcRect/>
                    <a:stretch>
                      <a:fillRect/>
                    </a:stretch>
                  </pic:blipFill>
                  <pic:spPr bwMode="auto">
                    <a:xfrm>
                      <a:off x="0" y="0"/>
                      <a:ext cx="1714500" cy="942975"/>
                    </a:xfrm>
                    <a:prstGeom prst="rect">
                      <a:avLst/>
                    </a:prstGeom>
                    <a:ln>
                      <a:noFill/>
                    </a:ln>
                    <a:effectLst>
                      <a:softEdge rad="112500"/>
                    </a:effectLst>
                  </pic:spPr>
                </pic:pic>
              </a:graphicData>
            </a:graphic>
          </wp:inline>
        </w:drawing>
      </w:r>
      <w:r>
        <w:rPr>
          <w:noProof/>
          <w:sz w:val="28"/>
          <w:szCs w:val="28"/>
        </w:rPr>
        <w:drawing>
          <wp:inline distT="0" distB="0" distL="0" distR="0" wp14:anchorId="12FFE0AD" wp14:editId="7D5B106E">
            <wp:extent cx="1314450" cy="1657350"/>
            <wp:effectExtent l="19050" t="0" r="0" b="0"/>
            <wp:docPr id="9" name="Рисунок 4" descr="AXZizL0N9p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Содержимое 3" descr="AXZizL0N9pc.jpg"/>
                    <pic:cNvPicPr>
                      <a:picLocks noChangeAspect="1"/>
                    </pic:cNvPicPr>
                  </pic:nvPicPr>
                  <pic:blipFill>
                    <a:blip r:embed="rId15" cstate="print"/>
                    <a:stretch>
                      <a:fillRect/>
                    </a:stretch>
                  </pic:blipFill>
                  <pic:spPr>
                    <a:xfrm>
                      <a:off x="0" y="0"/>
                      <a:ext cx="1314450" cy="1657350"/>
                    </a:xfrm>
                    <a:prstGeom prst="rect">
                      <a:avLst/>
                    </a:prstGeom>
                    <a:ln>
                      <a:noFill/>
                    </a:ln>
                    <a:effectLst>
                      <a:softEdge rad="112500"/>
                    </a:effectLst>
                  </pic:spPr>
                </pic:pic>
              </a:graphicData>
            </a:graphic>
          </wp:inline>
        </w:drawing>
      </w:r>
      <w:r>
        <w:rPr>
          <w:noProof/>
          <w:sz w:val="28"/>
          <w:szCs w:val="28"/>
        </w:rPr>
        <w:drawing>
          <wp:inline distT="0" distB="0" distL="0" distR="0" wp14:anchorId="29924605" wp14:editId="6B95039B">
            <wp:extent cx="2066925" cy="1457325"/>
            <wp:effectExtent l="19050" t="0" r="9525" b="0"/>
            <wp:docPr id="10" name="Рисунок 8" descr="G5yHgss4oI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Рисунок 13" descr="G5yHgss4oIU.jpg"/>
                    <pic:cNvPicPr>
                      <a:picLocks noChangeAspect="1"/>
                    </pic:cNvPicPr>
                  </pic:nvPicPr>
                  <pic:blipFill>
                    <a:blip r:embed="rId16" cstate="print"/>
                    <a:stretch>
                      <a:fillRect/>
                    </a:stretch>
                  </pic:blipFill>
                  <pic:spPr>
                    <a:xfrm>
                      <a:off x="0" y="0"/>
                      <a:ext cx="2066925" cy="1457325"/>
                    </a:xfrm>
                    <a:prstGeom prst="rect">
                      <a:avLst/>
                    </a:prstGeom>
                    <a:ln>
                      <a:noFill/>
                    </a:ln>
                    <a:effectLst>
                      <a:softEdge rad="112500"/>
                    </a:effectLst>
                  </pic:spPr>
                </pic:pic>
              </a:graphicData>
            </a:graphic>
          </wp:inline>
        </w:drawing>
      </w:r>
      <w:r w:rsidR="00F86F5A">
        <w:rPr>
          <w:noProof/>
        </w:rPr>
        <w:drawing>
          <wp:inline distT="0" distB="0" distL="0" distR="0" wp14:anchorId="4EB850B0" wp14:editId="0FFC41B0">
            <wp:extent cx="1781175" cy="1333500"/>
            <wp:effectExtent l="19050" t="0" r="9525" b="0"/>
            <wp:docPr id="22" name="Рисунок 14" descr="izQv-pOj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zQv-pOjAgI"/>
                    <pic:cNvPicPr>
                      <a:picLocks noChangeAspect="1" noChangeArrowheads="1"/>
                    </pic:cNvPicPr>
                  </pic:nvPicPr>
                  <pic:blipFill>
                    <a:blip r:embed="rId17"/>
                    <a:srcRect/>
                    <a:stretch>
                      <a:fillRect/>
                    </a:stretch>
                  </pic:blipFill>
                  <pic:spPr bwMode="auto">
                    <a:xfrm>
                      <a:off x="0" y="0"/>
                      <a:ext cx="1781175" cy="1333500"/>
                    </a:xfrm>
                    <a:prstGeom prst="rect">
                      <a:avLst/>
                    </a:prstGeom>
                    <a:ln>
                      <a:noFill/>
                    </a:ln>
                    <a:effectLst>
                      <a:softEdge rad="112500"/>
                    </a:effectLst>
                  </pic:spPr>
                </pic:pic>
              </a:graphicData>
            </a:graphic>
          </wp:inline>
        </w:drawing>
      </w:r>
      <w:r>
        <w:rPr>
          <w:noProof/>
          <w:sz w:val="28"/>
          <w:szCs w:val="28"/>
        </w:rPr>
        <w:drawing>
          <wp:inline distT="0" distB="0" distL="0" distR="0" wp14:anchorId="5B70B6EE" wp14:editId="0E26B8EF">
            <wp:extent cx="2181225" cy="1504950"/>
            <wp:effectExtent l="19050" t="0" r="9525" b="0"/>
            <wp:docPr id="11" name="Рисунок 9" descr="leR36rS61w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descr="leR36rS61wc.jpg"/>
                    <pic:cNvPicPr>
                      <a:picLocks noChangeAspect="1"/>
                    </pic:cNvPicPr>
                  </pic:nvPicPr>
                  <pic:blipFill>
                    <a:blip r:embed="rId18" cstate="print"/>
                    <a:stretch>
                      <a:fillRect/>
                    </a:stretch>
                  </pic:blipFill>
                  <pic:spPr>
                    <a:xfrm>
                      <a:off x="0" y="0"/>
                      <a:ext cx="2181225" cy="1504950"/>
                    </a:xfrm>
                    <a:prstGeom prst="rect">
                      <a:avLst/>
                    </a:prstGeom>
                    <a:ln>
                      <a:noFill/>
                    </a:ln>
                    <a:effectLst>
                      <a:softEdge rad="112500"/>
                    </a:effectLst>
                  </pic:spPr>
                </pic:pic>
              </a:graphicData>
            </a:graphic>
          </wp:inline>
        </w:drawing>
      </w:r>
      <w:r>
        <w:rPr>
          <w:noProof/>
        </w:rPr>
        <w:drawing>
          <wp:inline distT="0" distB="0" distL="0" distR="0" wp14:anchorId="7E914E96" wp14:editId="2780BF50">
            <wp:extent cx="1133741" cy="1514475"/>
            <wp:effectExtent l="19050" t="0" r="9259" b="0"/>
            <wp:docPr id="12" name="Рисунок 12" descr="QjlTUG3st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jlTUG3stx0"/>
                    <pic:cNvPicPr>
                      <a:picLocks noChangeAspect="1" noChangeArrowheads="1"/>
                    </pic:cNvPicPr>
                  </pic:nvPicPr>
                  <pic:blipFill>
                    <a:blip r:embed="rId19"/>
                    <a:srcRect/>
                    <a:stretch>
                      <a:fillRect/>
                    </a:stretch>
                  </pic:blipFill>
                  <pic:spPr bwMode="auto">
                    <a:xfrm>
                      <a:off x="0" y="0"/>
                      <a:ext cx="1133741" cy="1514475"/>
                    </a:xfrm>
                    <a:prstGeom prst="rect">
                      <a:avLst/>
                    </a:prstGeom>
                    <a:ln>
                      <a:noFill/>
                    </a:ln>
                    <a:effectLst>
                      <a:softEdge rad="112500"/>
                    </a:effectLst>
                  </pic:spPr>
                </pic:pic>
              </a:graphicData>
            </a:graphic>
          </wp:inline>
        </w:drawing>
      </w:r>
      <w:r>
        <w:rPr>
          <w:noProof/>
        </w:rPr>
        <w:drawing>
          <wp:inline distT="0" distB="0" distL="0" distR="0" wp14:anchorId="11382C6B" wp14:editId="330CBBDF">
            <wp:extent cx="1210264" cy="1619250"/>
            <wp:effectExtent l="19050" t="0" r="8936" b="0"/>
            <wp:docPr id="13" name="Рисунок 13" descr="w4lA6OqN-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4lA6OqN-UA"/>
                    <pic:cNvPicPr>
                      <a:picLocks noChangeAspect="1" noChangeArrowheads="1"/>
                    </pic:cNvPicPr>
                  </pic:nvPicPr>
                  <pic:blipFill>
                    <a:blip r:embed="rId20"/>
                    <a:srcRect/>
                    <a:stretch>
                      <a:fillRect/>
                    </a:stretch>
                  </pic:blipFill>
                  <pic:spPr bwMode="auto">
                    <a:xfrm>
                      <a:off x="0" y="0"/>
                      <a:ext cx="1210264" cy="1619250"/>
                    </a:xfrm>
                    <a:prstGeom prst="rect">
                      <a:avLst/>
                    </a:prstGeom>
                    <a:ln>
                      <a:noFill/>
                    </a:ln>
                    <a:effectLst>
                      <a:softEdge rad="112500"/>
                    </a:effectLst>
                  </pic:spPr>
                </pic:pic>
              </a:graphicData>
            </a:graphic>
          </wp:inline>
        </w:drawing>
      </w:r>
      <w:r w:rsidR="00F86F5A">
        <w:rPr>
          <w:noProof/>
        </w:rPr>
        <w:drawing>
          <wp:inline distT="0" distB="0" distL="0" distR="0" wp14:anchorId="0A9019EE" wp14:editId="553F709D">
            <wp:extent cx="1743075" cy="1304925"/>
            <wp:effectExtent l="19050" t="0" r="9525" b="0"/>
            <wp:docPr id="23" name="Рисунок 15" descr="l5VXl1ea2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5VXl1ea21U"/>
                    <pic:cNvPicPr>
                      <a:picLocks noChangeAspect="1" noChangeArrowheads="1"/>
                    </pic:cNvPicPr>
                  </pic:nvPicPr>
                  <pic:blipFill>
                    <a:blip r:embed="rId21"/>
                    <a:srcRect/>
                    <a:stretch>
                      <a:fillRect/>
                    </a:stretch>
                  </pic:blipFill>
                  <pic:spPr bwMode="auto">
                    <a:xfrm>
                      <a:off x="0" y="0"/>
                      <a:ext cx="1743075" cy="1304925"/>
                    </a:xfrm>
                    <a:prstGeom prst="rect">
                      <a:avLst/>
                    </a:prstGeom>
                    <a:ln>
                      <a:noFill/>
                    </a:ln>
                    <a:effectLst>
                      <a:softEdge rad="112500"/>
                    </a:effectLst>
                  </pic:spPr>
                </pic:pic>
              </a:graphicData>
            </a:graphic>
          </wp:inline>
        </w:drawing>
      </w:r>
      <w:r w:rsidR="00F86F5A">
        <w:rPr>
          <w:noProof/>
        </w:rPr>
        <w:drawing>
          <wp:inline distT="0" distB="0" distL="0" distR="0" wp14:anchorId="7DD016DD" wp14:editId="330A28B4">
            <wp:extent cx="1362075" cy="1809750"/>
            <wp:effectExtent l="19050" t="0" r="9525" b="0"/>
            <wp:docPr id="24" name="Рисунок 16" descr="8fjdWdD0Q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fjdWdD0Qxs"/>
                    <pic:cNvPicPr>
                      <a:picLocks noChangeAspect="1" noChangeArrowheads="1"/>
                    </pic:cNvPicPr>
                  </pic:nvPicPr>
                  <pic:blipFill>
                    <a:blip r:embed="rId22"/>
                    <a:srcRect/>
                    <a:stretch>
                      <a:fillRect/>
                    </a:stretch>
                  </pic:blipFill>
                  <pic:spPr bwMode="auto">
                    <a:xfrm>
                      <a:off x="0" y="0"/>
                      <a:ext cx="1362075" cy="1809750"/>
                    </a:xfrm>
                    <a:prstGeom prst="rect">
                      <a:avLst/>
                    </a:prstGeom>
                    <a:ln>
                      <a:noFill/>
                    </a:ln>
                    <a:effectLst>
                      <a:softEdge rad="112500"/>
                    </a:effectLst>
                  </pic:spPr>
                </pic:pic>
              </a:graphicData>
            </a:graphic>
          </wp:inline>
        </w:drawing>
      </w:r>
    </w:p>
    <w:p w14:paraId="03CAAA3C" w14:textId="77777777" w:rsidR="005E38CA" w:rsidRDefault="005E38CA" w:rsidP="005B248A">
      <w:pPr>
        <w:pStyle w:val="a9"/>
        <w:shd w:val="clear" w:color="auto" w:fill="auto"/>
        <w:tabs>
          <w:tab w:val="left" w:pos="342"/>
        </w:tabs>
        <w:spacing w:after="0" w:line="360" w:lineRule="auto"/>
        <w:ind w:firstLine="0"/>
        <w:jc w:val="both"/>
        <w:rPr>
          <w:sz w:val="28"/>
          <w:szCs w:val="28"/>
        </w:rPr>
      </w:pPr>
      <w:r>
        <w:rPr>
          <w:sz w:val="28"/>
          <w:szCs w:val="28"/>
        </w:rPr>
        <w:br w:type="page"/>
      </w:r>
    </w:p>
    <w:p w14:paraId="10F17899" w14:textId="77777777" w:rsidR="005E38CA" w:rsidRPr="008B3797" w:rsidRDefault="005E38CA" w:rsidP="005E38CA">
      <w:pPr>
        <w:pStyle w:val="a9"/>
        <w:shd w:val="clear" w:color="auto" w:fill="auto"/>
        <w:tabs>
          <w:tab w:val="left" w:pos="342"/>
        </w:tabs>
        <w:spacing w:after="0" w:line="360" w:lineRule="auto"/>
        <w:ind w:firstLine="0"/>
        <w:jc w:val="right"/>
        <w:rPr>
          <w:b/>
          <w:sz w:val="28"/>
          <w:szCs w:val="28"/>
        </w:rPr>
      </w:pPr>
      <w:r w:rsidRPr="008B3797">
        <w:rPr>
          <w:b/>
          <w:sz w:val="28"/>
          <w:szCs w:val="28"/>
        </w:rPr>
        <w:lastRenderedPageBreak/>
        <w:t>Приложение</w:t>
      </w:r>
      <w:r>
        <w:rPr>
          <w:b/>
          <w:sz w:val="28"/>
          <w:szCs w:val="28"/>
        </w:rPr>
        <w:t>№2</w:t>
      </w:r>
    </w:p>
    <w:p w14:paraId="1AAC2CEC" w14:textId="77777777" w:rsidR="008B3797" w:rsidRDefault="005E38CA" w:rsidP="00102BBD">
      <w:pPr>
        <w:pStyle w:val="a9"/>
        <w:shd w:val="clear" w:color="auto" w:fill="auto"/>
        <w:tabs>
          <w:tab w:val="left" w:pos="342"/>
        </w:tabs>
        <w:spacing w:after="0" w:line="360" w:lineRule="auto"/>
        <w:ind w:firstLine="0"/>
        <w:jc w:val="right"/>
        <w:rPr>
          <w:b/>
          <w:sz w:val="28"/>
          <w:szCs w:val="28"/>
        </w:rPr>
      </w:pPr>
      <w:r w:rsidRPr="005E38CA">
        <w:rPr>
          <w:b/>
          <w:sz w:val="28"/>
          <w:szCs w:val="28"/>
        </w:rPr>
        <w:t>Итоги оп</w:t>
      </w:r>
      <w:r w:rsidR="00102BBD">
        <w:rPr>
          <w:b/>
          <w:sz w:val="28"/>
          <w:szCs w:val="28"/>
        </w:rPr>
        <w:t>роса</w:t>
      </w:r>
    </w:p>
    <w:p w14:paraId="5A441B12" w14:textId="77777777" w:rsidR="00102BBD" w:rsidRDefault="00102BBD" w:rsidP="00102BBD">
      <w:pPr>
        <w:pStyle w:val="a9"/>
        <w:shd w:val="clear" w:color="auto" w:fill="auto"/>
        <w:tabs>
          <w:tab w:val="left" w:pos="342"/>
        </w:tabs>
        <w:spacing w:after="0" w:line="360" w:lineRule="auto"/>
        <w:ind w:firstLine="0"/>
        <w:rPr>
          <w:b/>
          <w:sz w:val="28"/>
          <w:szCs w:val="28"/>
        </w:rPr>
      </w:pPr>
      <w:r>
        <w:rPr>
          <w:b/>
          <w:sz w:val="28"/>
          <w:szCs w:val="28"/>
        </w:rPr>
        <w:t>Готовы ли вы ли вы сортировать мусор для устранения проблем связанных с утилизацией ТБО?</w:t>
      </w:r>
    </w:p>
    <w:p w14:paraId="01CF6A5E" w14:textId="77777777" w:rsidR="00102BBD" w:rsidRDefault="0038018E" w:rsidP="00102BBD">
      <w:pPr>
        <w:pStyle w:val="a9"/>
        <w:shd w:val="clear" w:color="auto" w:fill="auto"/>
        <w:tabs>
          <w:tab w:val="left" w:pos="342"/>
        </w:tabs>
        <w:spacing w:after="0" w:line="360" w:lineRule="auto"/>
        <w:ind w:firstLine="0"/>
        <w:rPr>
          <w:b/>
          <w:noProof/>
          <w:sz w:val="28"/>
          <w:szCs w:val="28"/>
        </w:rPr>
      </w:pPr>
      <w:r>
        <w:rPr>
          <w:b/>
          <w:noProof/>
          <w:sz w:val="28"/>
          <w:szCs w:val="28"/>
        </w:rPr>
        <w:drawing>
          <wp:inline distT="0" distB="0" distL="0" distR="0" wp14:anchorId="27C84427" wp14:editId="48EB5FF0">
            <wp:extent cx="1724025" cy="1476375"/>
            <wp:effectExtent l="19050" t="0" r="9525"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a:srcRect/>
                    <a:stretch>
                      <a:fillRect/>
                    </a:stretch>
                  </pic:blipFill>
                  <pic:spPr bwMode="auto">
                    <a:xfrm>
                      <a:off x="0" y="0"/>
                      <a:ext cx="1724025" cy="1476375"/>
                    </a:xfrm>
                    <a:prstGeom prst="rect">
                      <a:avLst/>
                    </a:prstGeom>
                    <a:noFill/>
                    <a:ln w="9525">
                      <a:noFill/>
                      <a:miter lim="800000"/>
                      <a:headEnd/>
                      <a:tailEnd/>
                    </a:ln>
                  </pic:spPr>
                </pic:pic>
              </a:graphicData>
            </a:graphic>
          </wp:inline>
        </w:drawing>
      </w:r>
    </w:p>
    <w:p w14:paraId="0D30500C" w14:textId="77777777" w:rsidR="00102BBD" w:rsidRDefault="00102BBD" w:rsidP="00102BBD">
      <w:pPr>
        <w:pStyle w:val="a9"/>
        <w:shd w:val="clear" w:color="auto" w:fill="auto"/>
        <w:tabs>
          <w:tab w:val="left" w:pos="342"/>
        </w:tabs>
        <w:spacing w:after="0" w:line="360" w:lineRule="auto"/>
        <w:ind w:firstLine="0"/>
        <w:rPr>
          <w:b/>
          <w:noProof/>
          <w:sz w:val="28"/>
          <w:szCs w:val="28"/>
        </w:rPr>
      </w:pPr>
      <w:r>
        <w:rPr>
          <w:b/>
          <w:noProof/>
          <w:sz w:val="28"/>
          <w:szCs w:val="28"/>
        </w:rPr>
        <w:t>Какие ТБО наиболее опасны на ваш взгляд ?</w:t>
      </w:r>
    </w:p>
    <w:p w14:paraId="117BA32C" w14:textId="77777777" w:rsidR="00102BBD" w:rsidRDefault="0038018E" w:rsidP="00102BBD">
      <w:pPr>
        <w:pStyle w:val="a9"/>
        <w:shd w:val="clear" w:color="auto" w:fill="auto"/>
        <w:tabs>
          <w:tab w:val="left" w:pos="342"/>
        </w:tabs>
        <w:spacing w:after="0" w:line="360" w:lineRule="auto"/>
        <w:ind w:firstLine="0"/>
        <w:rPr>
          <w:b/>
          <w:noProof/>
          <w:sz w:val="28"/>
          <w:szCs w:val="28"/>
        </w:rPr>
      </w:pPr>
      <w:r>
        <w:rPr>
          <w:b/>
          <w:noProof/>
          <w:sz w:val="28"/>
          <w:szCs w:val="28"/>
        </w:rPr>
        <w:drawing>
          <wp:inline distT="0" distB="0" distL="0" distR="0" wp14:anchorId="08CC56E1" wp14:editId="222D9D4D">
            <wp:extent cx="1638300" cy="1533525"/>
            <wp:effectExtent l="19050" t="0" r="0"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4"/>
                    <a:srcRect/>
                    <a:stretch>
                      <a:fillRect/>
                    </a:stretch>
                  </pic:blipFill>
                  <pic:spPr bwMode="auto">
                    <a:xfrm>
                      <a:off x="0" y="0"/>
                      <a:ext cx="1638300" cy="1533525"/>
                    </a:xfrm>
                    <a:prstGeom prst="rect">
                      <a:avLst/>
                    </a:prstGeom>
                    <a:noFill/>
                    <a:ln w="9525">
                      <a:noFill/>
                      <a:miter lim="800000"/>
                      <a:headEnd/>
                      <a:tailEnd/>
                    </a:ln>
                  </pic:spPr>
                </pic:pic>
              </a:graphicData>
            </a:graphic>
          </wp:inline>
        </w:drawing>
      </w:r>
    </w:p>
    <w:p w14:paraId="4F2F8C0A" w14:textId="77777777" w:rsidR="00102BBD" w:rsidRDefault="00102BBD" w:rsidP="00102BBD">
      <w:pPr>
        <w:pStyle w:val="a9"/>
        <w:shd w:val="clear" w:color="auto" w:fill="auto"/>
        <w:tabs>
          <w:tab w:val="left" w:pos="342"/>
        </w:tabs>
        <w:spacing w:after="0" w:line="360" w:lineRule="auto"/>
        <w:ind w:firstLine="0"/>
        <w:rPr>
          <w:b/>
          <w:noProof/>
          <w:sz w:val="28"/>
          <w:szCs w:val="28"/>
        </w:rPr>
      </w:pPr>
      <w:r>
        <w:rPr>
          <w:b/>
          <w:noProof/>
          <w:sz w:val="28"/>
          <w:szCs w:val="28"/>
        </w:rPr>
        <w:t>Какие основные способы утилизации ТБО вы знаете ?</w:t>
      </w:r>
    </w:p>
    <w:p w14:paraId="6E1C4E02" w14:textId="77777777" w:rsidR="00102BBD" w:rsidRDefault="0038018E" w:rsidP="00102BBD">
      <w:pPr>
        <w:pStyle w:val="a9"/>
        <w:shd w:val="clear" w:color="auto" w:fill="auto"/>
        <w:tabs>
          <w:tab w:val="left" w:pos="342"/>
        </w:tabs>
        <w:spacing w:after="0" w:line="360" w:lineRule="auto"/>
        <w:ind w:firstLine="0"/>
        <w:rPr>
          <w:b/>
          <w:noProof/>
          <w:sz w:val="28"/>
          <w:szCs w:val="28"/>
        </w:rPr>
      </w:pPr>
      <w:r>
        <w:rPr>
          <w:b/>
          <w:noProof/>
          <w:sz w:val="28"/>
          <w:szCs w:val="28"/>
        </w:rPr>
        <w:drawing>
          <wp:inline distT="0" distB="0" distL="0" distR="0" wp14:anchorId="4AF86937" wp14:editId="36E93F71">
            <wp:extent cx="2266950" cy="1304925"/>
            <wp:effectExtent l="1905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5"/>
                    <a:srcRect/>
                    <a:stretch>
                      <a:fillRect/>
                    </a:stretch>
                  </pic:blipFill>
                  <pic:spPr bwMode="auto">
                    <a:xfrm>
                      <a:off x="0" y="0"/>
                      <a:ext cx="2266950" cy="1304925"/>
                    </a:xfrm>
                    <a:prstGeom prst="rect">
                      <a:avLst/>
                    </a:prstGeom>
                    <a:noFill/>
                    <a:ln w="9525">
                      <a:noFill/>
                      <a:miter lim="800000"/>
                      <a:headEnd/>
                      <a:tailEnd/>
                    </a:ln>
                  </pic:spPr>
                </pic:pic>
              </a:graphicData>
            </a:graphic>
          </wp:inline>
        </w:drawing>
      </w:r>
    </w:p>
    <w:p w14:paraId="4EE99A50" w14:textId="77777777" w:rsidR="00102BBD" w:rsidRDefault="00102BBD" w:rsidP="00102BBD">
      <w:pPr>
        <w:pStyle w:val="a9"/>
        <w:shd w:val="clear" w:color="auto" w:fill="auto"/>
        <w:tabs>
          <w:tab w:val="left" w:pos="342"/>
        </w:tabs>
        <w:spacing w:after="0" w:line="360" w:lineRule="auto"/>
        <w:ind w:firstLine="0"/>
        <w:rPr>
          <w:b/>
          <w:noProof/>
          <w:sz w:val="28"/>
          <w:szCs w:val="28"/>
        </w:rPr>
      </w:pPr>
      <w:r>
        <w:rPr>
          <w:b/>
          <w:noProof/>
          <w:sz w:val="28"/>
          <w:szCs w:val="28"/>
        </w:rPr>
        <w:t>Какая возрастная категория больше всех мусорит?</w:t>
      </w:r>
    </w:p>
    <w:p w14:paraId="72D1C501" w14:textId="77777777" w:rsidR="00102BBD" w:rsidRPr="00102BBD" w:rsidRDefault="0038018E" w:rsidP="00102BBD">
      <w:pPr>
        <w:pStyle w:val="a9"/>
        <w:shd w:val="clear" w:color="auto" w:fill="auto"/>
        <w:tabs>
          <w:tab w:val="left" w:pos="342"/>
        </w:tabs>
        <w:spacing w:after="0" w:line="360" w:lineRule="auto"/>
        <w:ind w:firstLine="0"/>
        <w:rPr>
          <w:b/>
          <w:sz w:val="28"/>
          <w:szCs w:val="28"/>
        </w:rPr>
      </w:pPr>
      <w:r>
        <w:rPr>
          <w:b/>
          <w:noProof/>
          <w:sz w:val="28"/>
          <w:szCs w:val="28"/>
        </w:rPr>
        <w:drawing>
          <wp:inline distT="0" distB="0" distL="0" distR="0" wp14:anchorId="2D33B170" wp14:editId="332AD1EE">
            <wp:extent cx="1943100" cy="1676400"/>
            <wp:effectExtent l="1905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a:srcRect/>
                    <a:stretch>
                      <a:fillRect/>
                    </a:stretch>
                  </pic:blipFill>
                  <pic:spPr bwMode="auto">
                    <a:xfrm>
                      <a:off x="0" y="0"/>
                      <a:ext cx="1943100" cy="1676400"/>
                    </a:xfrm>
                    <a:prstGeom prst="rect">
                      <a:avLst/>
                    </a:prstGeom>
                    <a:solidFill>
                      <a:srgbClr val="4F81BD"/>
                    </a:solidFill>
                    <a:ln w="9525">
                      <a:noFill/>
                      <a:miter lim="800000"/>
                      <a:headEnd/>
                      <a:tailEnd/>
                    </a:ln>
                  </pic:spPr>
                </pic:pic>
              </a:graphicData>
            </a:graphic>
          </wp:inline>
        </w:drawing>
      </w:r>
    </w:p>
    <w:p w14:paraId="747F9E50" w14:textId="77777777" w:rsidR="005E38CA" w:rsidRDefault="005E38CA">
      <w:pPr>
        <w:rPr>
          <w:rFonts w:ascii="Times New Roman" w:hAnsi="Times New Roman" w:cs="Times New Roman"/>
          <w:color w:val="auto"/>
          <w:sz w:val="28"/>
          <w:szCs w:val="28"/>
        </w:rPr>
      </w:pPr>
      <w:r>
        <w:rPr>
          <w:sz w:val="28"/>
          <w:szCs w:val="28"/>
        </w:rPr>
        <w:br w:type="page"/>
      </w:r>
    </w:p>
    <w:p w14:paraId="5EE95314" w14:textId="77777777" w:rsidR="005E38CA" w:rsidRPr="008B3797" w:rsidRDefault="005E38CA" w:rsidP="005E38CA">
      <w:pPr>
        <w:pStyle w:val="a9"/>
        <w:shd w:val="clear" w:color="auto" w:fill="auto"/>
        <w:tabs>
          <w:tab w:val="left" w:pos="342"/>
        </w:tabs>
        <w:spacing w:after="0" w:line="360" w:lineRule="auto"/>
        <w:ind w:firstLine="0"/>
        <w:jc w:val="right"/>
        <w:rPr>
          <w:b/>
          <w:sz w:val="28"/>
          <w:szCs w:val="28"/>
        </w:rPr>
      </w:pPr>
      <w:r w:rsidRPr="008B3797">
        <w:rPr>
          <w:b/>
          <w:sz w:val="28"/>
          <w:szCs w:val="28"/>
        </w:rPr>
        <w:lastRenderedPageBreak/>
        <w:t>Приложение</w:t>
      </w:r>
      <w:r>
        <w:rPr>
          <w:b/>
          <w:sz w:val="28"/>
          <w:szCs w:val="28"/>
        </w:rPr>
        <w:t>№3</w:t>
      </w:r>
    </w:p>
    <w:p w14:paraId="38251563" w14:textId="77777777" w:rsidR="008B3797" w:rsidRPr="005E38CA" w:rsidRDefault="008B3797" w:rsidP="005E38CA">
      <w:pPr>
        <w:pStyle w:val="a9"/>
        <w:shd w:val="clear" w:color="auto" w:fill="auto"/>
        <w:tabs>
          <w:tab w:val="left" w:pos="342"/>
        </w:tabs>
        <w:spacing w:after="0" w:line="360" w:lineRule="auto"/>
        <w:ind w:firstLine="0"/>
        <w:jc w:val="right"/>
        <w:rPr>
          <w:b/>
          <w:sz w:val="28"/>
          <w:szCs w:val="28"/>
        </w:rPr>
      </w:pPr>
    </w:p>
    <w:p w14:paraId="01B238C2" w14:textId="77777777" w:rsidR="008B3797" w:rsidRDefault="008B3797" w:rsidP="008B3797">
      <w:pPr>
        <w:pStyle w:val="a9"/>
        <w:shd w:val="clear" w:color="auto" w:fill="auto"/>
        <w:tabs>
          <w:tab w:val="left" w:pos="342"/>
        </w:tabs>
        <w:spacing w:after="0" w:line="360" w:lineRule="auto"/>
        <w:ind w:firstLine="0"/>
        <w:jc w:val="both"/>
        <w:rPr>
          <w:sz w:val="28"/>
          <w:szCs w:val="28"/>
        </w:rPr>
      </w:pPr>
    </w:p>
    <w:p w14:paraId="2D380A06" w14:textId="77777777" w:rsidR="008B3797" w:rsidRDefault="008B3797" w:rsidP="008B3797">
      <w:pPr>
        <w:pStyle w:val="a9"/>
        <w:shd w:val="clear" w:color="auto" w:fill="auto"/>
        <w:tabs>
          <w:tab w:val="left" w:pos="342"/>
        </w:tabs>
        <w:spacing w:after="0" w:line="360" w:lineRule="auto"/>
        <w:ind w:firstLine="0"/>
        <w:jc w:val="both"/>
        <w:rPr>
          <w:sz w:val="28"/>
          <w:szCs w:val="28"/>
        </w:rPr>
      </w:pPr>
    </w:p>
    <w:p w14:paraId="59E54DB7" w14:textId="5311FDBC" w:rsidR="008B3797" w:rsidRDefault="004C4735" w:rsidP="008B3797">
      <w:pPr>
        <w:pStyle w:val="a9"/>
        <w:shd w:val="clear" w:color="auto" w:fill="auto"/>
        <w:tabs>
          <w:tab w:val="left" w:pos="342"/>
        </w:tabs>
        <w:spacing w:after="0" w:line="360" w:lineRule="auto"/>
        <w:ind w:firstLine="0"/>
        <w:jc w:val="both"/>
        <w:rPr>
          <w:sz w:val="28"/>
          <w:szCs w:val="28"/>
        </w:rPr>
      </w:pPr>
      <w:r>
        <w:rPr>
          <w:noProof/>
          <w:sz w:val="28"/>
          <w:szCs w:val="28"/>
        </w:rPr>
        <w:drawing>
          <wp:inline distT="0" distB="0" distL="0" distR="0" wp14:anchorId="0CC472CD" wp14:editId="781A2233">
            <wp:extent cx="2829339" cy="399097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srcRect l="6289" t="26257" r="72269" b="20010"/>
                    <a:stretch/>
                  </pic:blipFill>
                  <pic:spPr bwMode="auto">
                    <a:xfrm>
                      <a:off x="0" y="0"/>
                      <a:ext cx="2829339" cy="3990975"/>
                    </a:xfrm>
                    <a:prstGeom prst="rect">
                      <a:avLst/>
                    </a:prstGeom>
                    <a:noFill/>
                    <a:ln>
                      <a:noFill/>
                    </a:ln>
                    <a:extLst>
                      <a:ext uri="{53640926-AAD7-44D8-BBD7-CCE9431645EC}">
                        <a14:shadowObscured xmlns:a14="http://schemas.microsoft.com/office/drawing/2010/main"/>
                      </a:ext>
                    </a:extLst>
                  </pic:spPr>
                </pic:pic>
              </a:graphicData>
            </a:graphic>
          </wp:inline>
        </w:drawing>
      </w:r>
      <w:r w:rsidR="009148DF">
        <w:rPr>
          <w:noProof/>
          <w:sz w:val="28"/>
          <w:szCs w:val="28"/>
        </w:rPr>
        <w:drawing>
          <wp:inline distT="0" distB="0" distL="0" distR="0" wp14:anchorId="743FEFE2" wp14:editId="69A833AD">
            <wp:extent cx="3008244" cy="39947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50862" b="16863"/>
                    <a:stretch/>
                  </pic:blipFill>
                  <pic:spPr bwMode="auto">
                    <a:xfrm>
                      <a:off x="0" y="0"/>
                      <a:ext cx="3025603" cy="4017781"/>
                    </a:xfrm>
                    <a:prstGeom prst="rect">
                      <a:avLst/>
                    </a:prstGeom>
                    <a:noFill/>
                    <a:ln>
                      <a:noFill/>
                    </a:ln>
                    <a:extLst>
                      <a:ext uri="{53640926-AAD7-44D8-BBD7-CCE9431645EC}">
                        <a14:shadowObscured xmlns:a14="http://schemas.microsoft.com/office/drawing/2010/main"/>
                      </a:ext>
                    </a:extLst>
                  </pic:spPr>
                </pic:pic>
              </a:graphicData>
            </a:graphic>
          </wp:inline>
        </w:drawing>
      </w:r>
      <w:bookmarkStart w:id="17" w:name="_GoBack"/>
      <w:bookmarkEnd w:id="17"/>
    </w:p>
    <w:p w14:paraId="4CE3458A" w14:textId="77777777" w:rsidR="008B3797" w:rsidRDefault="008B3797" w:rsidP="008B3797">
      <w:pPr>
        <w:pStyle w:val="a9"/>
        <w:shd w:val="clear" w:color="auto" w:fill="auto"/>
        <w:tabs>
          <w:tab w:val="left" w:pos="342"/>
        </w:tabs>
        <w:spacing w:after="0" w:line="360" w:lineRule="auto"/>
        <w:ind w:firstLine="0"/>
        <w:jc w:val="both"/>
        <w:rPr>
          <w:sz w:val="28"/>
          <w:szCs w:val="28"/>
        </w:rPr>
      </w:pPr>
    </w:p>
    <w:p w14:paraId="45EF93BA" w14:textId="77777777" w:rsidR="008B3797" w:rsidRDefault="008B3797" w:rsidP="008B3797">
      <w:pPr>
        <w:pStyle w:val="a9"/>
        <w:shd w:val="clear" w:color="auto" w:fill="auto"/>
        <w:tabs>
          <w:tab w:val="left" w:pos="342"/>
        </w:tabs>
        <w:spacing w:after="0" w:line="360" w:lineRule="auto"/>
        <w:ind w:firstLine="0"/>
        <w:jc w:val="both"/>
        <w:rPr>
          <w:sz w:val="28"/>
          <w:szCs w:val="28"/>
        </w:rPr>
      </w:pPr>
    </w:p>
    <w:p w14:paraId="1303232F" w14:textId="77777777" w:rsidR="008B3797" w:rsidRDefault="008B3797" w:rsidP="008B3797">
      <w:pPr>
        <w:pStyle w:val="a9"/>
        <w:shd w:val="clear" w:color="auto" w:fill="auto"/>
        <w:tabs>
          <w:tab w:val="left" w:pos="342"/>
        </w:tabs>
        <w:spacing w:after="0" w:line="360" w:lineRule="auto"/>
        <w:ind w:firstLine="0"/>
        <w:jc w:val="both"/>
        <w:rPr>
          <w:sz w:val="28"/>
          <w:szCs w:val="28"/>
        </w:rPr>
      </w:pPr>
    </w:p>
    <w:p w14:paraId="7A698907" w14:textId="77777777" w:rsidR="008B3797" w:rsidRDefault="008B3797" w:rsidP="008B3797">
      <w:pPr>
        <w:pStyle w:val="a9"/>
        <w:shd w:val="clear" w:color="auto" w:fill="auto"/>
        <w:tabs>
          <w:tab w:val="left" w:pos="342"/>
        </w:tabs>
        <w:spacing w:after="0" w:line="360" w:lineRule="auto"/>
        <w:ind w:firstLine="0"/>
        <w:jc w:val="both"/>
        <w:rPr>
          <w:sz w:val="28"/>
          <w:szCs w:val="28"/>
        </w:rPr>
      </w:pPr>
    </w:p>
    <w:p w14:paraId="3DBAD245" w14:textId="77777777" w:rsidR="008B3797" w:rsidRDefault="008B3797" w:rsidP="008B3797">
      <w:pPr>
        <w:pStyle w:val="a9"/>
        <w:shd w:val="clear" w:color="auto" w:fill="auto"/>
        <w:tabs>
          <w:tab w:val="left" w:pos="342"/>
        </w:tabs>
        <w:spacing w:after="0" w:line="360" w:lineRule="auto"/>
        <w:ind w:firstLine="0"/>
        <w:jc w:val="both"/>
        <w:rPr>
          <w:sz w:val="28"/>
          <w:szCs w:val="28"/>
        </w:rPr>
      </w:pPr>
    </w:p>
    <w:p w14:paraId="43217D4E" w14:textId="42A8BC3F" w:rsidR="008B3797" w:rsidRDefault="008B3797" w:rsidP="008B3797">
      <w:pPr>
        <w:pStyle w:val="a9"/>
        <w:shd w:val="clear" w:color="auto" w:fill="auto"/>
        <w:tabs>
          <w:tab w:val="left" w:pos="342"/>
        </w:tabs>
        <w:spacing w:after="0" w:line="360" w:lineRule="auto"/>
        <w:ind w:firstLine="0"/>
        <w:jc w:val="both"/>
        <w:rPr>
          <w:sz w:val="28"/>
          <w:szCs w:val="28"/>
        </w:rPr>
      </w:pPr>
    </w:p>
    <w:p w14:paraId="76D0E3D0" w14:textId="77777777" w:rsidR="008B3797" w:rsidRDefault="008B3797" w:rsidP="008B3797">
      <w:pPr>
        <w:pStyle w:val="a9"/>
        <w:shd w:val="clear" w:color="auto" w:fill="auto"/>
        <w:tabs>
          <w:tab w:val="left" w:pos="342"/>
        </w:tabs>
        <w:spacing w:after="0" w:line="360" w:lineRule="auto"/>
        <w:ind w:firstLine="0"/>
        <w:jc w:val="both"/>
        <w:rPr>
          <w:sz w:val="28"/>
          <w:szCs w:val="28"/>
        </w:rPr>
      </w:pPr>
    </w:p>
    <w:p w14:paraId="46C09188" w14:textId="77777777" w:rsidR="008B3797" w:rsidRDefault="008B3797" w:rsidP="008B3797">
      <w:pPr>
        <w:pStyle w:val="a9"/>
        <w:shd w:val="clear" w:color="auto" w:fill="auto"/>
        <w:tabs>
          <w:tab w:val="left" w:pos="342"/>
        </w:tabs>
        <w:spacing w:after="0" w:line="360" w:lineRule="auto"/>
        <w:ind w:firstLine="0"/>
        <w:jc w:val="both"/>
        <w:rPr>
          <w:sz w:val="28"/>
          <w:szCs w:val="28"/>
        </w:rPr>
      </w:pPr>
    </w:p>
    <w:p w14:paraId="649BE8B1" w14:textId="77777777" w:rsidR="008B3797" w:rsidRDefault="008B3797" w:rsidP="008B3797">
      <w:pPr>
        <w:pStyle w:val="a9"/>
        <w:shd w:val="clear" w:color="auto" w:fill="auto"/>
        <w:tabs>
          <w:tab w:val="left" w:pos="342"/>
        </w:tabs>
        <w:spacing w:after="0" w:line="360" w:lineRule="auto"/>
        <w:ind w:firstLine="0"/>
        <w:jc w:val="both"/>
        <w:rPr>
          <w:sz w:val="28"/>
          <w:szCs w:val="28"/>
        </w:rPr>
      </w:pPr>
    </w:p>
    <w:p w14:paraId="4C3AC9C8" w14:textId="77777777" w:rsidR="008B3797" w:rsidRPr="000E36CE" w:rsidRDefault="008B3797" w:rsidP="008B3797">
      <w:pPr>
        <w:tabs>
          <w:tab w:val="left" w:pos="8865"/>
        </w:tabs>
        <w:spacing w:line="360" w:lineRule="auto"/>
        <w:rPr>
          <w:rFonts w:ascii="Times New Roman" w:hAnsi="Times New Roman" w:cs="Times New Roman"/>
          <w:color w:val="auto"/>
        </w:rPr>
      </w:pPr>
    </w:p>
    <w:sectPr w:rsidR="008B3797" w:rsidRPr="000E36CE" w:rsidSect="00F86F5A">
      <w:footerReference w:type="even" r:id="rId29"/>
      <w:footerReference w:type="default" r:id="rId30"/>
      <w:type w:val="continuous"/>
      <w:pgSz w:w="11905" w:h="16837"/>
      <w:pgMar w:top="1191" w:right="1134" w:bottom="709" w:left="122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31463" w14:textId="77777777" w:rsidR="0095669B" w:rsidRDefault="0095669B">
      <w:r>
        <w:separator/>
      </w:r>
    </w:p>
  </w:endnote>
  <w:endnote w:type="continuationSeparator" w:id="0">
    <w:p w14:paraId="2FB9EC12" w14:textId="77777777" w:rsidR="0095669B" w:rsidRDefault="00956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Franklin Gothic Heavy">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CCE8A" w14:textId="77777777" w:rsidR="002A3995" w:rsidRDefault="008B6546">
    <w:pPr>
      <w:pStyle w:val="a8"/>
      <w:framePr w:w="12399" w:h="158" w:wrap="none" w:vAnchor="text" w:hAnchor="page" w:x="1" w:y="-1213"/>
      <w:shd w:val="clear" w:color="auto" w:fill="auto"/>
      <w:ind w:left="10536"/>
    </w:pPr>
    <w:r>
      <w:fldChar w:fldCharType="begin"/>
    </w:r>
    <w:r w:rsidR="004B48FF">
      <w:instrText xml:space="preserve"> PAGE \* MERGEFORMAT </w:instrText>
    </w:r>
    <w:r>
      <w:fldChar w:fldCharType="separate"/>
    </w:r>
    <w:r w:rsidR="0045350B" w:rsidRPr="0045350B">
      <w:rPr>
        <w:rStyle w:val="11"/>
        <w:noProof/>
      </w:rPr>
      <w:t>4</w:t>
    </w:r>
    <w:r>
      <w:rPr>
        <w:rStyle w:val="11"/>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AA3AF" w14:textId="77777777" w:rsidR="002A3995" w:rsidRDefault="008B6546">
    <w:pPr>
      <w:pStyle w:val="a8"/>
      <w:framePr w:w="12399" w:h="158" w:wrap="none" w:vAnchor="text" w:hAnchor="page" w:x="1" w:y="-1213"/>
      <w:shd w:val="clear" w:color="auto" w:fill="auto"/>
      <w:ind w:left="10536"/>
    </w:pPr>
    <w:r>
      <w:fldChar w:fldCharType="begin"/>
    </w:r>
    <w:r w:rsidR="004B48FF">
      <w:instrText xml:space="preserve"> PAGE \* MERGEFORMAT </w:instrText>
    </w:r>
    <w:r>
      <w:fldChar w:fldCharType="separate"/>
    </w:r>
    <w:r w:rsidR="0045350B" w:rsidRPr="0045350B">
      <w:rPr>
        <w:rStyle w:val="11"/>
        <w:noProof/>
      </w:rPr>
      <w:t>3</w:t>
    </w:r>
    <w:r>
      <w:rPr>
        <w:rStyle w:val="11"/>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F90ED" w14:textId="77777777" w:rsidR="0095669B" w:rsidRDefault="0095669B">
      <w:r>
        <w:separator/>
      </w:r>
    </w:p>
  </w:footnote>
  <w:footnote w:type="continuationSeparator" w:id="0">
    <w:p w14:paraId="6BA0AA22" w14:textId="77777777" w:rsidR="0095669B" w:rsidRDefault="009566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15:restartNumberingAfterBreak="0">
    <w:nsid w:val="00000003"/>
    <w:multiLevelType w:val="multilevel"/>
    <w:tmpl w:val="00000002"/>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15:restartNumberingAfterBreak="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15:restartNumberingAfterBreak="0">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4" w15:restartNumberingAfterBreak="0">
    <w:nsid w:val="00000009"/>
    <w:multiLevelType w:val="multilevel"/>
    <w:tmpl w:val="00000008"/>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5" w15:restartNumberingAfterBreak="0">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15:restartNumberingAfterBreak="0">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7" w15:restartNumberingAfterBreak="0">
    <w:nsid w:val="381B299D"/>
    <w:multiLevelType w:val="multilevel"/>
    <w:tmpl w:val="ED6A8910"/>
    <w:lvl w:ilvl="0">
      <w:start w:val="1"/>
      <w:numFmt w:val="decimal"/>
      <w:lvlText w:val="%1"/>
      <w:lvlJc w:val="left"/>
      <w:pPr>
        <w:ind w:left="420" w:hanging="420"/>
      </w:pPr>
      <w:rPr>
        <w:rFonts w:cs="Times New Roman" w:hint="default"/>
      </w:rPr>
    </w:lvl>
    <w:lvl w:ilvl="1">
      <w:start w:val="1"/>
      <w:numFmt w:val="decimal"/>
      <w:lvlText w:val="%1.%2"/>
      <w:lvlJc w:val="left"/>
      <w:pPr>
        <w:ind w:left="1140" w:hanging="4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8" w15:restartNumberingAfterBreak="0">
    <w:nsid w:val="6C3C1238"/>
    <w:multiLevelType w:val="hybridMultilevel"/>
    <w:tmpl w:val="2CD8E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C231503"/>
    <w:multiLevelType w:val="hybridMultilevel"/>
    <w:tmpl w:val="8D4AB7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SystemFonts/>
  <w:bordersDoNotSurroundHeader/>
  <w:bordersDoNotSurroundFooter/>
  <w:proofState w:spelling="clean" w:grammar="clean"/>
  <w:defaultTabStop w:val="720"/>
  <w:evenAndOddHeaders/>
  <w:drawingGridHorizontalSpacing w:val="120"/>
  <w:drawingGridVerticalSpacing w:val="181"/>
  <w:displayHorizontalDrawingGridEvery w:val="2"/>
  <w:doNotShadeFormData/>
  <w:characterSpacingControl w:val="compressPunctuation"/>
  <w:doNotValidateAgainstSchema/>
  <w:doNotDemarcateInvalidXml/>
  <w:footnotePr>
    <w:footnote w:id="-1"/>
    <w:footnote w:id="0"/>
  </w:footnotePr>
  <w:endnotePr>
    <w:endnote w:id="-1"/>
    <w:endnote w:id="0"/>
  </w:endnotePr>
  <w:compat>
    <w:doNotExpandShiftReturn/>
    <w:useFELayout/>
    <w:compatSetting w:name="compatibilityMode" w:uri="http://schemas.microsoft.com/office/word" w:val="12"/>
    <w:compatSetting w:name="useWord2013TrackBottomHyphenation" w:uri="http://schemas.microsoft.com/office/word" w:val="1"/>
  </w:compat>
  <w:rsids>
    <w:rsidRoot w:val="006451E1"/>
    <w:rsid w:val="00001350"/>
    <w:rsid w:val="00021E9F"/>
    <w:rsid w:val="000568C5"/>
    <w:rsid w:val="00074A94"/>
    <w:rsid w:val="000E36CE"/>
    <w:rsid w:val="00102BBD"/>
    <w:rsid w:val="00124137"/>
    <w:rsid w:val="00126335"/>
    <w:rsid w:val="00205CEA"/>
    <w:rsid w:val="00267824"/>
    <w:rsid w:val="002946B1"/>
    <w:rsid w:val="002A3995"/>
    <w:rsid w:val="002C31E4"/>
    <w:rsid w:val="002E30B6"/>
    <w:rsid w:val="002F22E6"/>
    <w:rsid w:val="00377B0A"/>
    <w:rsid w:val="0038018E"/>
    <w:rsid w:val="003C5232"/>
    <w:rsid w:val="0045350B"/>
    <w:rsid w:val="004B48FF"/>
    <w:rsid w:val="004C4735"/>
    <w:rsid w:val="004C57A5"/>
    <w:rsid w:val="004E3B8C"/>
    <w:rsid w:val="00534345"/>
    <w:rsid w:val="005B248A"/>
    <w:rsid w:val="005E38CA"/>
    <w:rsid w:val="00606877"/>
    <w:rsid w:val="006451E1"/>
    <w:rsid w:val="00665DC9"/>
    <w:rsid w:val="006837B0"/>
    <w:rsid w:val="006A27B0"/>
    <w:rsid w:val="00722B92"/>
    <w:rsid w:val="007503BD"/>
    <w:rsid w:val="007549ED"/>
    <w:rsid w:val="0086260C"/>
    <w:rsid w:val="008B3797"/>
    <w:rsid w:val="008B6546"/>
    <w:rsid w:val="008D24E3"/>
    <w:rsid w:val="0091395C"/>
    <w:rsid w:val="009148DF"/>
    <w:rsid w:val="009326F9"/>
    <w:rsid w:val="0095669B"/>
    <w:rsid w:val="00A75DF4"/>
    <w:rsid w:val="00A818FC"/>
    <w:rsid w:val="00A91FC8"/>
    <w:rsid w:val="00B001C4"/>
    <w:rsid w:val="00B07557"/>
    <w:rsid w:val="00B17F68"/>
    <w:rsid w:val="00B77CE0"/>
    <w:rsid w:val="00BB17C3"/>
    <w:rsid w:val="00BC3787"/>
    <w:rsid w:val="00C01EF4"/>
    <w:rsid w:val="00C51D22"/>
    <w:rsid w:val="00CD1E3B"/>
    <w:rsid w:val="00CD7611"/>
    <w:rsid w:val="00D03265"/>
    <w:rsid w:val="00D70207"/>
    <w:rsid w:val="00DA2F48"/>
    <w:rsid w:val="00DD731E"/>
    <w:rsid w:val="00E10EF5"/>
    <w:rsid w:val="00E66F90"/>
    <w:rsid w:val="00E929C6"/>
    <w:rsid w:val="00F37B56"/>
    <w:rsid w:val="00F668CF"/>
    <w:rsid w:val="00F83E54"/>
    <w:rsid w:val="00F86F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E586FE"/>
  <w15:docId w15:val="{31F30053-1FC8-41EA-A9ED-77EA32788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Unicode MS" w:eastAsia="Arial Unicode MS" w:hAnsi="Arial Unicode MS" w:cs="Times New Roman"/>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A75DF4"/>
    <w:rPr>
      <w:rFonts w:cs="Arial Unicode MS"/>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A75DF4"/>
    <w:rPr>
      <w:rFonts w:cs="Times New Roman"/>
      <w:color w:val="0066CC"/>
      <w:u w:val="single"/>
    </w:rPr>
  </w:style>
  <w:style w:type="character" w:customStyle="1" w:styleId="5">
    <w:name w:val="Основной текст (5)_"/>
    <w:basedOn w:val="a0"/>
    <w:link w:val="50"/>
    <w:uiPriority w:val="99"/>
    <w:locked/>
    <w:rsid w:val="00A75DF4"/>
    <w:rPr>
      <w:rFonts w:ascii="Times New Roman" w:hAnsi="Times New Roman" w:cs="Times New Roman"/>
      <w:b/>
      <w:bCs/>
      <w:spacing w:val="0"/>
      <w:sz w:val="27"/>
      <w:szCs w:val="27"/>
    </w:rPr>
  </w:style>
  <w:style w:type="character" w:customStyle="1" w:styleId="6">
    <w:name w:val="Основной текст (6)_"/>
    <w:basedOn w:val="a0"/>
    <w:link w:val="61"/>
    <w:uiPriority w:val="99"/>
    <w:locked/>
    <w:rsid w:val="00A75DF4"/>
    <w:rPr>
      <w:rFonts w:ascii="Times New Roman" w:hAnsi="Times New Roman" w:cs="Times New Roman"/>
      <w:b/>
      <w:bCs/>
      <w:spacing w:val="0"/>
      <w:sz w:val="23"/>
      <w:szCs w:val="23"/>
    </w:rPr>
  </w:style>
  <w:style w:type="character" w:customStyle="1" w:styleId="a4">
    <w:name w:val="Подпись к картинке_"/>
    <w:basedOn w:val="a0"/>
    <w:link w:val="a5"/>
    <w:uiPriority w:val="99"/>
    <w:locked/>
    <w:rsid w:val="00A75DF4"/>
    <w:rPr>
      <w:rFonts w:ascii="Times New Roman" w:hAnsi="Times New Roman" w:cs="Times New Roman"/>
      <w:b/>
      <w:bCs/>
      <w:spacing w:val="0"/>
      <w:sz w:val="23"/>
      <w:szCs w:val="23"/>
    </w:rPr>
  </w:style>
  <w:style w:type="character" w:customStyle="1" w:styleId="51">
    <w:name w:val="Основной текст (5) + Не полужирный"/>
    <w:basedOn w:val="a0"/>
    <w:link w:val="41"/>
    <w:uiPriority w:val="99"/>
    <w:locked/>
    <w:rsid w:val="00A75DF4"/>
    <w:rPr>
      <w:rFonts w:ascii="Times New Roman" w:hAnsi="Times New Roman" w:cs="Times New Roman"/>
      <w:spacing w:val="0"/>
      <w:sz w:val="27"/>
      <w:szCs w:val="27"/>
    </w:rPr>
  </w:style>
  <w:style w:type="character" w:customStyle="1" w:styleId="2">
    <w:name w:val="Заголовок №2_"/>
    <w:basedOn w:val="a0"/>
    <w:link w:val="20"/>
    <w:uiPriority w:val="99"/>
    <w:locked/>
    <w:rsid w:val="00A75DF4"/>
    <w:rPr>
      <w:rFonts w:ascii="Times New Roman" w:hAnsi="Times New Roman" w:cs="Times New Roman"/>
      <w:b/>
      <w:bCs/>
      <w:spacing w:val="0"/>
      <w:sz w:val="27"/>
      <w:szCs w:val="27"/>
    </w:rPr>
  </w:style>
  <w:style w:type="character" w:customStyle="1" w:styleId="21">
    <w:name w:val="Основной текст (2)_"/>
    <w:basedOn w:val="a0"/>
    <w:link w:val="22"/>
    <w:uiPriority w:val="99"/>
    <w:locked/>
    <w:rsid w:val="00A75DF4"/>
    <w:rPr>
      <w:rFonts w:ascii="Times New Roman" w:hAnsi="Times New Roman" w:cs="Times New Roman"/>
      <w:b/>
      <w:bCs/>
      <w:i/>
      <w:iCs/>
      <w:spacing w:val="0"/>
      <w:sz w:val="27"/>
      <w:szCs w:val="27"/>
    </w:rPr>
  </w:style>
  <w:style w:type="character" w:customStyle="1" w:styleId="a6">
    <w:name w:val="Основной текст + Курсив"/>
    <w:basedOn w:val="51"/>
    <w:uiPriority w:val="99"/>
    <w:rsid w:val="00A75DF4"/>
    <w:rPr>
      <w:rFonts w:ascii="Times New Roman" w:hAnsi="Times New Roman" w:cs="Times New Roman"/>
      <w:i/>
      <w:iCs/>
      <w:spacing w:val="0"/>
      <w:sz w:val="27"/>
      <w:szCs w:val="27"/>
    </w:rPr>
  </w:style>
  <w:style w:type="character" w:customStyle="1" w:styleId="a7">
    <w:name w:val="Колонтитул_"/>
    <w:basedOn w:val="a0"/>
    <w:link w:val="a8"/>
    <w:uiPriority w:val="99"/>
    <w:locked/>
    <w:rsid w:val="00A75DF4"/>
    <w:rPr>
      <w:rFonts w:ascii="Times New Roman" w:hAnsi="Times New Roman" w:cs="Times New Roman"/>
      <w:sz w:val="20"/>
      <w:szCs w:val="20"/>
    </w:rPr>
  </w:style>
  <w:style w:type="character" w:customStyle="1" w:styleId="11">
    <w:name w:val="Колонтитул + 11"/>
    <w:aliases w:val="5 pt"/>
    <w:basedOn w:val="a7"/>
    <w:uiPriority w:val="99"/>
    <w:rsid w:val="00A75DF4"/>
    <w:rPr>
      <w:rFonts w:ascii="Times New Roman" w:hAnsi="Times New Roman" w:cs="Times New Roman"/>
      <w:spacing w:val="0"/>
      <w:sz w:val="23"/>
      <w:szCs w:val="23"/>
    </w:rPr>
  </w:style>
  <w:style w:type="character" w:customStyle="1" w:styleId="23">
    <w:name w:val="Оглавление 2 Знак"/>
    <w:basedOn w:val="a0"/>
    <w:link w:val="24"/>
    <w:uiPriority w:val="99"/>
    <w:locked/>
    <w:rsid w:val="00A75DF4"/>
    <w:rPr>
      <w:rFonts w:ascii="Times New Roman" w:hAnsi="Times New Roman" w:cs="Times New Roman"/>
      <w:spacing w:val="0"/>
      <w:sz w:val="27"/>
      <w:szCs w:val="27"/>
    </w:rPr>
  </w:style>
  <w:style w:type="character" w:customStyle="1" w:styleId="3">
    <w:name w:val="Основной текст (3)_"/>
    <w:basedOn w:val="a0"/>
    <w:link w:val="30"/>
    <w:uiPriority w:val="99"/>
    <w:locked/>
    <w:rsid w:val="00A75DF4"/>
    <w:rPr>
      <w:rFonts w:ascii="Times New Roman" w:hAnsi="Times New Roman" w:cs="Times New Roman"/>
      <w:i/>
      <w:iCs/>
      <w:spacing w:val="0"/>
      <w:sz w:val="27"/>
      <w:szCs w:val="27"/>
    </w:rPr>
  </w:style>
  <w:style w:type="paragraph" w:styleId="a9">
    <w:name w:val="Body Text"/>
    <w:basedOn w:val="a"/>
    <w:link w:val="aa"/>
    <w:uiPriority w:val="99"/>
    <w:rsid w:val="00A75DF4"/>
    <w:pPr>
      <w:shd w:val="clear" w:color="auto" w:fill="FFFFFF"/>
      <w:spacing w:after="3420" w:line="240" w:lineRule="atLeast"/>
      <w:ind w:hanging="340"/>
    </w:pPr>
    <w:rPr>
      <w:rFonts w:ascii="Times New Roman" w:hAnsi="Times New Roman" w:cs="Times New Roman"/>
      <w:color w:val="auto"/>
      <w:sz w:val="27"/>
      <w:szCs w:val="27"/>
    </w:rPr>
  </w:style>
  <w:style w:type="character" w:customStyle="1" w:styleId="aa">
    <w:name w:val="Основной текст Знак"/>
    <w:basedOn w:val="a0"/>
    <w:link w:val="a9"/>
    <w:uiPriority w:val="99"/>
    <w:locked/>
    <w:rsid w:val="00A75DF4"/>
    <w:rPr>
      <w:rFonts w:cs="Arial Unicode MS"/>
      <w:color w:val="000000"/>
    </w:rPr>
  </w:style>
  <w:style w:type="character" w:customStyle="1" w:styleId="ab">
    <w:name w:val="Основной текст + Полужирный"/>
    <w:basedOn w:val="51"/>
    <w:uiPriority w:val="99"/>
    <w:rsid w:val="00A75DF4"/>
    <w:rPr>
      <w:rFonts w:ascii="Times New Roman" w:hAnsi="Times New Roman" w:cs="Times New Roman"/>
      <w:b/>
      <w:bCs/>
      <w:spacing w:val="0"/>
      <w:sz w:val="27"/>
      <w:szCs w:val="27"/>
    </w:rPr>
  </w:style>
  <w:style w:type="character" w:customStyle="1" w:styleId="52">
    <w:name w:val="Основной текст + Полужирный5"/>
    <w:aliases w:val="Курсив"/>
    <w:basedOn w:val="51"/>
    <w:uiPriority w:val="99"/>
    <w:rsid w:val="00A75DF4"/>
    <w:rPr>
      <w:rFonts w:ascii="Times New Roman" w:hAnsi="Times New Roman" w:cs="Times New Roman"/>
      <w:b/>
      <w:bCs/>
      <w:i/>
      <w:iCs/>
      <w:spacing w:val="0"/>
      <w:sz w:val="27"/>
      <w:szCs w:val="27"/>
    </w:rPr>
  </w:style>
  <w:style w:type="character" w:customStyle="1" w:styleId="220">
    <w:name w:val="Заголовок №2 (2)_"/>
    <w:basedOn w:val="a0"/>
    <w:link w:val="221"/>
    <w:uiPriority w:val="99"/>
    <w:locked/>
    <w:rsid w:val="00A75DF4"/>
    <w:rPr>
      <w:rFonts w:ascii="Times New Roman" w:hAnsi="Times New Roman" w:cs="Times New Roman"/>
      <w:spacing w:val="0"/>
      <w:sz w:val="27"/>
      <w:szCs w:val="27"/>
    </w:rPr>
  </w:style>
  <w:style w:type="character" w:customStyle="1" w:styleId="4">
    <w:name w:val="Основной текст + Полужирный4"/>
    <w:aliases w:val="Курсив1"/>
    <w:basedOn w:val="51"/>
    <w:uiPriority w:val="99"/>
    <w:rsid w:val="00A75DF4"/>
    <w:rPr>
      <w:rFonts w:ascii="Times New Roman" w:hAnsi="Times New Roman" w:cs="Times New Roman"/>
      <w:b/>
      <w:bCs/>
      <w:i/>
      <w:iCs/>
      <w:spacing w:val="0"/>
      <w:sz w:val="27"/>
      <w:szCs w:val="27"/>
    </w:rPr>
  </w:style>
  <w:style w:type="character" w:customStyle="1" w:styleId="31">
    <w:name w:val="Основной текст + Полужирный3"/>
    <w:basedOn w:val="51"/>
    <w:uiPriority w:val="99"/>
    <w:rsid w:val="00A75DF4"/>
    <w:rPr>
      <w:rFonts w:ascii="Times New Roman" w:hAnsi="Times New Roman" w:cs="Times New Roman"/>
      <w:b/>
      <w:bCs/>
      <w:spacing w:val="0"/>
      <w:sz w:val="27"/>
      <w:szCs w:val="27"/>
    </w:rPr>
  </w:style>
  <w:style w:type="character" w:customStyle="1" w:styleId="1">
    <w:name w:val="Заголовок №1_"/>
    <w:basedOn w:val="a0"/>
    <w:link w:val="10"/>
    <w:uiPriority w:val="99"/>
    <w:locked/>
    <w:rsid w:val="00A75DF4"/>
    <w:rPr>
      <w:rFonts w:ascii="Times New Roman" w:hAnsi="Times New Roman" w:cs="Times New Roman"/>
      <w:b/>
      <w:bCs/>
      <w:i/>
      <w:iCs/>
      <w:spacing w:val="0"/>
      <w:sz w:val="27"/>
      <w:szCs w:val="27"/>
    </w:rPr>
  </w:style>
  <w:style w:type="character" w:customStyle="1" w:styleId="12">
    <w:name w:val="Заголовок №1 + Не полужирный"/>
    <w:basedOn w:val="1"/>
    <w:uiPriority w:val="99"/>
    <w:rsid w:val="00A75DF4"/>
    <w:rPr>
      <w:rFonts w:ascii="Times New Roman" w:hAnsi="Times New Roman" w:cs="Times New Roman"/>
      <w:b/>
      <w:bCs/>
      <w:i/>
      <w:iCs/>
      <w:spacing w:val="0"/>
      <w:sz w:val="27"/>
      <w:szCs w:val="27"/>
    </w:rPr>
  </w:style>
  <w:style w:type="character" w:customStyle="1" w:styleId="25">
    <w:name w:val="Основной текст + Полужирный2"/>
    <w:basedOn w:val="51"/>
    <w:uiPriority w:val="99"/>
    <w:rsid w:val="00A75DF4"/>
    <w:rPr>
      <w:rFonts w:ascii="Times New Roman" w:hAnsi="Times New Roman" w:cs="Times New Roman"/>
      <w:b/>
      <w:bCs/>
      <w:spacing w:val="0"/>
      <w:sz w:val="27"/>
      <w:szCs w:val="27"/>
    </w:rPr>
  </w:style>
  <w:style w:type="character" w:customStyle="1" w:styleId="26">
    <w:name w:val="Основной текст + Курсив2"/>
    <w:basedOn w:val="51"/>
    <w:uiPriority w:val="99"/>
    <w:rsid w:val="00A75DF4"/>
    <w:rPr>
      <w:rFonts w:ascii="Times New Roman" w:hAnsi="Times New Roman" w:cs="Times New Roman"/>
      <w:i/>
      <w:iCs/>
      <w:spacing w:val="0"/>
      <w:sz w:val="27"/>
      <w:szCs w:val="27"/>
    </w:rPr>
  </w:style>
  <w:style w:type="character" w:customStyle="1" w:styleId="13">
    <w:name w:val="Основной текст + Полужирный1"/>
    <w:basedOn w:val="51"/>
    <w:uiPriority w:val="99"/>
    <w:rsid w:val="00A75DF4"/>
    <w:rPr>
      <w:rFonts w:ascii="Times New Roman" w:hAnsi="Times New Roman" w:cs="Times New Roman"/>
      <w:b/>
      <w:bCs/>
      <w:spacing w:val="0"/>
      <w:sz w:val="27"/>
      <w:szCs w:val="27"/>
    </w:rPr>
  </w:style>
  <w:style w:type="character" w:customStyle="1" w:styleId="27">
    <w:name w:val="Подпись к картинке (2)_"/>
    <w:basedOn w:val="a0"/>
    <w:link w:val="210"/>
    <w:uiPriority w:val="99"/>
    <w:locked/>
    <w:rsid w:val="00A75DF4"/>
    <w:rPr>
      <w:rFonts w:ascii="Times New Roman" w:hAnsi="Times New Roman" w:cs="Times New Roman"/>
      <w:b/>
      <w:bCs/>
      <w:spacing w:val="0"/>
      <w:sz w:val="27"/>
      <w:szCs w:val="27"/>
    </w:rPr>
  </w:style>
  <w:style w:type="character" w:customStyle="1" w:styleId="28">
    <w:name w:val="Подпись к картинке (2)"/>
    <w:basedOn w:val="27"/>
    <w:uiPriority w:val="99"/>
    <w:rsid w:val="00A75DF4"/>
    <w:rPr>
      <w:rFonts w:ascii="Times New Roman" w:hAnsi="Times New Roman" w:cs="Times New Roman"/>
      <w:b/>
      <w:bCs/>
      <w:spacing w:val="0"/>
      <w:sz w:val="27"/>
      <w:szCs w:val="27"/>
      <w:lang w:val="en-US" w:eastAsia="en-US"/>
    </w:rPr>
  </w:style>
  <w:style w:type="character" w:customStyle="1" w:styleId="32">
    <w:name w:val="Подпись к картинке (3)_"/>
    <w:basedOn w:val="a0"/>
    <w:link w:val="310"/>
    <w:uiPriority w:val="99"/>
    <w:locked/>
    <w:rsid w:val="00A75DF4"/>
    <w:rPr>
      <w:rFonts w:ascii="Franklin Gothic Heavy" w:hAnsi="Franklin Gothic Heavy" w:cs="Franklin Gothic Heavy"/>
      <w:spacing w:val="20"/>
      <w:sz w:val="19"/>
      <w:szCs w:val="19"/>
    </w:rPr>
  </w:style>
  <w:style w:type="character" w:customStyle="1" w:styleId="33">
    <w:name w:val="Подпись к картинке (3)"/>
    <w:basedOn w:val="32"/>
    <w:uiPriority w:val="99"/>
    <w:rsid w:val="00A75DF4"/>
    <w:rPr>
      <w:rFonts w:ascii="Franklin Gothic Heavy" w:hAnsi="Franklin Gothic Heavy" w:cs="Franklin Gothic Heavy"/>
      <w:spacing w:val="20"/>
      <w:sz w:val="19"/>
      <w:szCs w:val="19"/>
    </w:rPr>
  </w:style>
  <w:style w:type="character" w:customStyle="1" w:styleId="40">
    <w:name w:val="Подпись к картинке (4)_"/>
    <w:basedOn w:val="a0"/>
    <w:link w:val="42"/>
    <w:uiPriority w:val="99"/>
    <w:locked/>
    <w:rsid w:val="00A75DF4"/>
    <w:rPr>
      <w:rFonts w:ascii="Times New Roman" w:hAnsi="Times New Roman" w:cs="Times New Roman"/>
      <w:spacing w:val="0"/>
      <w:sz w:val="27"/>
      <w:szCs w:val="27"/>
    </w:rPr>
  </w:style>
  <w:style w:type="character" w:customStyle="1" w:styleId="14">
    <w:name w:val="Основной текст + Курсив1"/>
    <w:basedOn w:val="51"/>
    <w:uiPriority w:val="99"/>
    <w:rsid w:val="00A75DF4"/>
    <w:rPr>
      <w:rFonts w:ascii="Times New Roman" w:hAnsi="Times New Roman" w:cs="Times New Roman"/>
      <w:i/>
      <w:iCs/>
      <w:spacing w:val="0"/>
      <w:sz w:val="27"/>
      <w:szCs w:val="27"/>
    </w:rPr>
  </w:style>
  <w:style w:type="character" w:customStyle="1" w:styleId="ac">
    <w:name w:val="Подпись к таблице_"/>
    <w:basedOn w:val="a0"/>
    <w:link w:val="ad"/>
    <w:uiPriority w:val="99"/>
    <w:locked/>
    <w:rsid w:val="00A75DF4"/>
    <w:rPr>
      <w:rFonts w:ascii="Times New Roman" w:hAnsi="Times New Roman" w:cs="Times New Roman"/>
      <w:b/>
      <w:bCs/>
      <w:spacing w:val="0"/>
      <w:sz w:val="27"/>
      <w:szCs w:val="27"/>
    </w:rPr>
  </w:style>
  <w:style w:type="character" w:customStyle="1" w:styleId="60">
    <w:name w:val="Основной текст (6)"/>
    <w:basedOn w:val="6"/>
    <w:uiPriority w:val="99"/>
    <w:rsid w:val="00A75DF4"/>
    <w:rPr>
      <w:rFonts w:ascii="Times New Roman" w:hAnsi="Times New Roman" w:cs="Times New Roman"/>
      <w:b/>
      <w:bCs/>
      <w:spacing w:val="0"/>
      <w:sz w:val="23"/>
      <w:szCs w:val="23"/>
    </w:rPr>
  </w:style>
  <w:style w:type="character" w:customStyle="1" w:styleId="43">
    <w:name w:val="Основной текст (4)"/>
    <w:basedOn w:val="51"/>
    <w:uiPriority w:val="99"/>
    <w:rsid w:val="00A75DF4"/>
    <w:rPr>
      <w:rFonts w:ascii="Times New Roman" w:hAnsi="Times New Roman" w:cs="Times New Roman"/>
      <w:spacing w:val="0"/>
      <w:sz w:val="23"/>
      <w:szCs w:val="23"/>
    </w:rPr>
  </w:style>
  <w:style w:type="character" w:customStyle="1" w:styleId="14pt">
    <w:name w:val="Колонтитул + 14 pt"/>
    <w:aliases w:val="Полужирный"/>
    <w:basedOn w:val="a7"/>
    <w:uiPriority w:val="99"/>
    <w:rsid w:val="00A75DF4"/>
    <w:rPr>
      <w:rFonts w:ascii="Times New Roman" w:hAnsi="Times New Roman" w:cs="Times New Roman"/>
      <w:b/>
      <w:bCs/>
      <w:spacing w:val="0"/>
      <w:sz w:val="28"/>
      <w:szCs w:val="28"/>
    </w:rPr>
  </w:style>
  <w:style w:type="character" w:customStyle="1" w:styleId="12pt">
    <w:name w:val="Колонтитул + 12 pt"/>
    <w:aliases w:val="Полужирный1"/>
    <w:basedOn w:val="a7"/>
    <w:uiPriority w:val="99"/>
    <w:rsid w:val="00A75DF4"/>
    <w:rPr>
      <w:rFonts w:ascii="Times New Roman" w:hAnsi="Times New Roman" w:cs="Times New Roman"/>
      <w:b/>
      <w:bCs/>
      <w:spacing w:val="0"/>
      <w:sz w:val="24"/>
      <w:szCs w:val="24"/>
    </w:rPr>
  </w:style>
  <w:style w:type="paragraph" w:customStyle="1" w:styleId="50">
    <w:name w:val="Основной текст (5)"/>
    <w:basedOn w:val="a"/>
    <w:link w:val="5"/>
    <w:uiPriority w:val="99"/>
    <w:rsid w:val="00A75DF4"/>
    <w:pPr>
      <w:shd w:val="clear" w:color="auto" w:fill="FFFFFF"/>
      <w:spacing w:line="480" w:lineRule="exact"/>
      <w:jc w:val="both"/>
    </w:pPr>
    <w:rPr>
      <w:rFonts w:ascii="Times New Roman" w:hAnsi="Times New Roman" w:cs="Times New Roman"/>
      <w:b/>
      <w:bCs/>
      <w:color w:val="auto"/>
      <w:sz w:val="27"/>
      <w:szCs w:val="27"/>
    </w:rPr>
  </w:style>
  <w:style w:type="paragraph" w:customStyle="1" w:styleId="61">
    <w:name w:val="Основной текст (6)1"/>
    <w:basedOn w:val="a"/>
    <w:link w:val="6"/>
    <w:uiPriority w:val="99"/>
    <w:rsid w:val="00A75DF4"/>
    <w:pPr>
      <w:shd w:val="clear" w:color="auto" w:fill="FFFFFF"/>
      <w:spacing w:before="240" w:after="360" w:line="240" w:lineRule="atLeast"/>
    </w:pPr>
    <w:rPr>
      <w:rFonts w:ascii="Times New Roman" w:hAnsi="Times New Roman" w:cs="Times New Roman"/>
      <w:b/>
      <w:bCs/>
      <w:color w:val="auto"/>
      <w:sz w:val="23"/>
      <w:szCs w:val="23"/>
    </w:rPr>
  </w:style>
  <w:style w:type="paragraph" w:customStyle="1" w:styleId="a5">
    <w:name w:val="Подпись к картинке"/>
    <w:basedOn w:val="a"/>
    <w:link w:val="a4"/>
    <w:uiPriority w:val="99"/>
    <w:rsid w:val="00A75DF4"/>
    <w:pPr>
      <w:shd w:val="clear" w:color="auto" w:fill="FFFFFF"/>
      <w:spacing w:line="240" w:lineRule="atLeast"/>
    </w:pPr>
    <w:rPr>
      <w:rFonts w:ascii="Times New Roman" w:hAnsi="Times New Roman" w:cs="Times New Roman"/>
      <w:b/>
      <w:bCs/>
      <w:color w:val="auto"/>
      <w:sz w:val="23"/>
      <w:szCs w:val="23"/>
    </w:rPr>
  </w:style>
  <w:style w:type="paragraph" w:customStyle="1" w:styleId="20">
    <w:name w:val="Заголовок №2"/>
    <w:basedOn w:val="a"/>
    <w:link w:val="2"/>
    <w:uiPriority w:val="99"/>
    <w:rsid w:val="00A75DF4"/>
    <w:pPr>
      <w:shd w:val="clear" w:color="auto" w:fill="FFFFFF"/>
      <w:spacing w:before="3420" w:after="300" w:line="240" w:lineRule="atLeast"/>
      <w:ind w:hanging="280"/>
      <w:jc w:val="right"/>
      <w:outlineLvl w:val="1"/>
    </w:pPr>
    <w:rPr>
      <w:rFonts w:ascii="Times New Roman" w:hAnsi="Times New Roman" w:cs="Times New Roman"/>
      <w:b/>
      <w:bCs/>
      <w:color w:val="auto"/>
      <w:sz w:val="27"/>
      <w:szCs w:val="27"/>
    </w:rPr>
  </w:style>
  <w:style w:type="paragraph" w:customStyle="1" w:styleId="22">
    <w:name w:val="Основной текст (2)"/>
    <w:basedOn w:val="a"/>
    <w:link w:val="21"/>
    <w:uiPriority w:val="99"/>
    <w:rsid w:val="00A75DF4"/>
    <w:pPr>
      <w:shd w:val="clear" w:color="auto" w:fill="FFFFFF"/>
      <w:spacing w:before="1860" w:line="322" w:lineRule="exact"/>
      <w:jc w:val="right"/>
    </w:pPr>
    <w:rPr>
      <w:rFonts w:ascii="Times New Roman" w:hAnsi="Times New Roman" w:cs="Times New Roman"/>
      <w:b/>
      <w:bCs/>
      <w:i/>
      <w:iCs/>
      <w:color w:val="auto"/>
      <w:sz w:val="27"/>
      <w:szCs w:val="27"/>
    </w:rPr>
  </w:style>
  <w:style w:type="paragraph" w:customStyle="1" w:styleId="a8">
    <w:name w:val="Колонтитул"/>
    <w:basedOn w:val="a"/>
    <w:link w:val="a7"/>
    <w:uiPriority w:val="99"/>
    <w:rsid w:val="00A75DF4"/>
    <w:pPr>
      <w:shd w:val="clear" w:color="auto" w:fill="FFFFFF"/>
    </w:pPr>
    <w:rPr>
      <w:rFonts w:ascii="Times New Roman" w:hAnsi="Times New Roman" w:cs="Times New Roman"/>
      <w:color w:val="auto"/>
      <w:sz w:val="20"/>
      <w:szCs w:val="20"/>
    </w:rPr>
  </w:style>
  <w:style w:type="paragraph" w:styleId="24">
    <w:name w:val="toc 2"/>
    <w:basedOn w:val="a"/>
    <w:next w:val="a"/>
    <w:link w:val="23"/>
    <w:uiPriority w:val="99"/>
    <w:rsid w:val="00A75DF4"/>
    <w:pPr>
      <w:shd w:val="clear" w:color="auto" w:fill="FFFFFF"/>
      <w:spacing w:before="1380" w:line="322" w:lineRule="exact"/>
    </w:pPr>
    <w:rPr>
      <w:rFonts w:ascii="Times New Roman" w:hAnsi="Times New Roman" w:cs="Times New Roman"/>
      <w:color w:val="auto"/>
      <w:sz w:val="27"/>
      <w:szCs w:val="27"/>
    </w:rPr>
  </w:style>
  <w:style w:type="paragraph" w:customStyle="1" w:styleId="30">
    <w:name w:val="Основной текст (3)"/>
    <w:basedOn w:val="a"/>
    <w:link w:val="3"/>
    <w:uiPriority w:val="99"/>
    <w:rsid w:val="00A75DF4"/>
    <w:pPr>
      <w:shd w:val="clear" w:color="auto" w:fill="FFFFFF"/>
      <w:spacing w:line="480" w:lineRule="exact"/>
      <w:jc w:val="right"/>
    </w:pPr>
    <w:rPr>
      <w:rFonts w:ascii="Times New Roman" w:hAnsi="Times New Roman" w:cs="Times New Roman"/>
      <w:i/>
      <w:iCs/>
      <w:color w:val="auto"/>
      <w:sz w:val="27"/>
      <w:szCs w:val="27"/>
    </w:rPr>
  </w:style>
  <w:style w:type="paragraph" w:customStyle="1" w:styleId="41">
    <w:name w:val="Основной текст (4)1"/>
    <w:basedOn w:val="a"/>
    <w:link w:val="51"/>
    <w:uiPriority w:val="99"/>
    <w:rsid w:val="00A75DF4"/>
    <w:pPr>
      <w:shd w:val="clear" w:color="auto" w:fill="FFFFFF"/>
      <w:spacing w:line="240" w:lineRule="atLeast"/>
      <w:jc w:val="right"/>
    </w:pPr>
    <w:rPr>
      <w:rFonts w:ascii="Times New Roman" w:hAnsi="Times New Roman" w:cs="Times New Roman"/>
      <w:color w:val="auto"/>
      <w:sz w:val="23"/>
      <w:szCs w:val="23"/>
    </w:rPr>
  </w:style>
  <w:style w:type="paragraph" w:customStyle="1" w:styleId="221">
    <w:name w:val="Заголовок №2 (2)"/>
    <w:basedOn w:val="a"/>
    <w:link w:val="220"/>
    <w:uiPriority w:val="99"/>
    <w:rsid w:val="00A75DF4"/>
    <w:pPr>
      <w:shd w:val="clear" w:color="auto" w:fill="FFFFFF"/>
      <w:spacing w:line="485" w:lineRule="exact"/>
      <w:ind w:firstLine="460"/>
      <w:outlineLvl w:val="1"/>
    </w:pPr>
    <w:rPr>
      <w:rFonts w:ascii="Times New Roman" w:hAnsi="Times New Roman" w:cs="Times New Roman"/>
      <w:color w:val="auto"/>
      <w:sz w:val="27"/>
      <w:szCs w:val="27"/>
    </w:rPr>
  </w:style>
  <w:style w:type="paragraph" w:customStyle="1" w:styleId="10">
    <w:name w:val="Заголовок №1"/>
    <w:basedOn w:val="a"/>
    <w:link w:val="1"/>
    <w:uiPriority w:val="99"/>
    <w:rsid w:val="00A75DF4"/>
    <w:pPr>
      <w:shd w:val="clear" w:color="auto" w:fill="FFFFFF"/>
      <w:spacing w:line="480" w:lineRule="exact"/>
      <w:outlineLvl w:val="0"/>
    </w:pPr>
    <w:rPr>
      <w:rFonts w:ascii="Times New Roman" w:hAnsi="Times New Roman" w:cs="Times New Roman"/>
      <w:b/>
      <w:bCs/>
      <w:i/>
      <w:iCs/>
      <w:color w:val="auto"/>
      <w:sz w:val="27"/>
      <w:szCs w:val="27"/>
    </w:rPr>
  </w:style>
  <w:style w:type="paragraph" w:customStyle="1" w:styleId="210">
    <w:name w:val="Подпись к картинке (2)1"/>
    <w:basedOn w:val="a"/>
    <w:link w:val="27"/>
    <w:uiPriority w:val="99"/>
    <w:rsid w:val="00A75DF4"/>
    <w:pPr>
      <w:shd w:val="clear" w:color="auto" w:fill="FFFFFF"/>
      <w:spacing w:after="240" w:line="240" w:lineRule="atLeast"/>
    </w:pPr>
    <w:rPr>
      <w:rFonts w:ascii="Times New Roman" w:hAnsi="Times New Roman" w:cs="Times New Roman"/>
      <w:b/>
      <w:bCs/>
      <w:color w:val="auto"/>
      <w:sz w:val="27"/>
      <w:szCs w:val="27"/>
    </w:rPr>
  </w:style>
  <w:style w:type="paragraph" w:customStyle="1" w:styleId="310">
    <w:name w:val="Подпись к картинке (3)1"/>
    <w:basedOn w:val="a"/>
    <w:link w:val="32"/>
    <w:uiPriority w:val="99"/>
    <w:rsid w:val="00A75DF4"/>
    <w:pPr>
      <w:shd w:val="clear" w:color="auto" w:fill="FFFFFF"/>
      <w:spacing w:before="240" w:after="240" w:line="240" w:lineRule="atLeast"/>
    </w:pPr>
    <w:rPr>
      <w:rFonts w:ascii="Franklin Gothic Heavy" w:hAnsi="Franklin Gothic Heavy" w:cs="Franklin Gothic Heavy"/>
      <w:color w:val="auto"/>
      <w:spacing w:val="20"/>
      <w:sz w:val="19"/>
      <w:szCs w:val="19"/>
    </w:rPr>
  </w:style>
  <w:style w:type="paragraph" w:customStyle="1" w:styleId="42">
    <w:name w:val="Подпись к картинке (4)"/>
    <w:basedOn w:val="a"/>
    <w:link w:val="40"/>
    <w:uiPriority w:val="99"/>
    <w:rsid w:val="00A75DF4"/>
    <w:pPr>
      <w:shd w:val="clear" w:color="auto" w:fill="FFFFFF"/>
      <w:spacing w:before="240" w:line="240" w:lineRule="atLeast"/>
    </w:pPr>
    <w:rPr>
      <w:rFonts w:ascii="Times New Roman" w:hAnsi="Times New Roman" w:cs="Times New Roman"/>
      <w:color w:val="auto"/>
      <w:sz w:val="27"/>
      <w:szCs w:val="27"/>
    </w:rPr>
  </w:style>
  <w:style w:type="paragraph" w:customStyle="1" w:styleId="ad">
    <w:name w:val="Подпись к таблице"/>
    <w:basedOn w:val="a"/>
    <w:link w:val="ac"/>
    <w:uiPriority w:val="99"/>
    <w:rsid w:val="00A75DF4"/>
    <w:pPr>
      <w:shd w:val="clear" w:color="auto" w:fill="FFFFFF"/>
      <w:spacing w:line="240" w:lineRule="atLeast"/>
    </w:pPr>
    <w:rPr>
      <w:rFonts w:ascii="Times New Roman" w:hAnsi="Times New Roman" w:cs="Times New Roman"/>
      <w:b/>
      <w:bCs/>
      <w:color w:val="auto"/>
      <w:sz w:val="27"/>
      <w:szCs w:val="27"/>
    </w:rPr>
  </w:style>
  <w:style w:type="paragraph" w:styleId="ae">
    <w:name w:val="header"/>
    <w:basedOn w:val="a"/>
    <w:link w:val="af"/>
    <w:uiPriority w:val="99"/>
    <w:semiHidden/>
    <w:unhideWhenUsed/>
    <w:rsid w:val="008B3797"/>
    <w:pPr>
      <w:tabs>
        <w:tab w:val="center" w:pos="4677"/>
        <w:tab w:val="right" w:pos="9355"/>
      </w:tabs>
    </w:pPr>
  </w:style>
  <w:style w:type="character" w:customStyle="1" w:styleId="af">
    <w:name w:val="Верхний колонтитул Знак"/>
    <w:basedOn w:val="a0"/>
    <w:link w:val="ae"/>
    <w:uiPriority w:val="99"/>
    <w:semiHidden/>
    <w:rsid w:val="008B3797"/>
    <w:rPr>
      <w:rFonts w:cs="Arial Unicode MS"/>
      <w:color w:val="000000"/>
    </w:rPr>
  </w:style>
  <w:style w:type="paragraph" w:styleId="af0">
    <w:name w:val="footer"/>
    <w:basedOn w:val="a"/>
    <w:link w:val="af1"/>
    <w:uiPriority w:val="99"/>
    <w:semiHidden/>
    <w:unhideWhenUsed/>
    <w:rsid w:val="008B3797"/>
    <w:pPr>
      <w:tabs>
        <w:tab w:val="center" w:pos="4677"/>
        <w:tab w:val="right" w:pos="9355"/>
      </w:tabs>
    </w:pPr>
  </w:style>
  <w:style w:type="character" w:customStyle="1" w:styleId="af1">
    <w:name w:val="Нижний колонтитул Знак"/>
    <w:basedOn w:val="a0"/>
    <w:link w:val="af0"/>
    <w:uiPriority w:val="99"/>
    <w:semiHidden/>
    <w:rsid w:val="008B3797"/>
    <w:rPr>
      <w:rFonts w:cs="Arial Unicode MS"/>
      <w:color w:val="000000"/>
    </w:rPr>
  </w:style>
  <w:style w:type="paragraph" w:styleId="af2">
    <w:name w:val="Normal (Web)"/>
    <w:basedOn w:val="a"/>
    <w:uiPriority w:val="99"/>
    <w:semiHidden/>
    <w:unhideWhenUsed/>
    <w:rsid w:val="007503BD"/>
    <w:pPr>
      <w:spacing w:before="100" w:beforeAutospacing="1" w:after="100" w:afterAutospacing="1"/>
    </w:pPr>
    <w:rPr>
      <w:rFonts w:ascii="Times New Roman" w:eastAsia="Times New Roman" w:hAnsi="Times New Roman" w:cs="Times New Roman"/>
      <w:color w:val="auto"/>
    </w:rPr>
  </w:style>
  <w:style w:type="paragraph" w:styleId="af3">
    <w:name w:val="Balloon Text"/>
    <w:basedOn w:val="a"/>
    <w:link w:val="af4"/>
    <w:uiPriority w:val="99"/>
    <w:semiHidden/>
    <w:unhideWhenUsed/>
    <w:rsid w:val="00102BBD"/>
    <w:rPr>
      <w:rFonts w:ascii="Tahoma" w:hAnsi="Tahoma" w:cs="Tahoma"/>
      <w:sz w:val="16"/>
      <w:szCs w:val="16"/>
    </w:rPr>
  </w:style>
  <w:style w:type="character" w:customStyle="1" w:styleId="af4">
    <w:name w:val="Текст выноски Знак"/>
    <w:basedOn w:val="a0"/>
    <w:link w:val="af3"/>
    <w:uiPriority w:val="99"/>
    <w:semiHidden/>
    <w:rsid w:val="00102BBD"/>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648136">
      <w:bodyDiv w:val="1"/>
      <w:marLeft w:val="0"/>
      <w:marRight w:val="0"/>
      <w:marTop w:val="0"/>
      <w:marBottom w:val="0"/>
      <w:divBdr>
        <w:top w:val="none" w:sz="0" w:space="0" w:color="auto"/>
        <w:left w:val="none" w:sz="0" w:space="0" w:color="auto"/>
        <w:bottom w:val="none" w:sz="0" w:space="0" w:color="auto"/>
        <w:right w:val="none" w:sz="0" w:space="0" w:color="auto"/>
      </w:divBdr>
    </w:div>
    <w:div w:id="262299512">
      <w:bodyDiv w:val="1"/>
      <w:marLeft w:val="0"/>
      <w:marRight w:val="0"/>
      <w:marTop w:val="0"/>
      <w:marBottom w:val="0"/>
      <w:divBdr>
        <w:top w:val="none" w:sz="0" w:space="0" w:color="auto"/>
        <w:left w:val="none" w:sz="0" w:space="0" w:color="auto"/>
        <w:bottom w:val="none" w:sz="0" w:space="0" w:color="auto"/>
        <w:right w:val="none" w:sz="0" w:space="0" w:color="auto"/>
      </w:divBdr>
    </w:div>
    <w:div w:id="886449667">
      <w:bodyDiv w:val="1"/>
      <w:marLeft w:val="0"/>
      <w:marRight w:val="0"/>
      <w:marTop w:val="0"/>
      <w:marBottom w:val="0"/>
      <w:divBdr>
        <w:top w:val="none" w:sz="0" w:space="0" w:color="auto"/>
        <w:left w:val="none" w:sz="0" w:space="0" w:color="auto"/>
        <w:bottom w:val="none" w:sz="0" w:space="0" w:color="auto"/>
        <w:right w:val="none" w:sz="0" w:space="0" w:color="auto"/>
      </w:divBdr>
    </w:div>
    <w:div w:id="1112170326">
      <w:bodyDiv w:val="1"/>
      <w:marLeft w:val="0"/>
      <w:marRight w:val="0"/>
      <w:marTop w:val="0"/>
      <w:marBottom w:val="0"/>
      <w:divBdr>
        <w:top w:val="none" w:sz="0" w:space="0" w:color="auto"/>
        <w:left w:val="none" w:sz="0" w:space="0" w:color="auto"/>
        <w:bottom w:val="none" w:sz="0" w:space="0" w:color="auto"/>
        <w:right w:val="none" w:sz="0" w:space="0" w:color="auto"/>
      </w:divBdr>
    </w:div>
    <w:div w:id="1187867709">
      <w:bodyDiv w:val="1"/>
      <w:marLeft w:val="0"/>
      <w:marRight w:val="0"/>
      <w:marTop w:val="0"/>
      <w:marBottom w:val="0"/>
      <w:divBdr>
        <w:top w:val="none" w:sz="0" w:space="0" w:color="auto"/>
        <w:left w:val="none" w:sz="0" w:space="0" w:color="auto"/>
        <w:bottom w:val="none" w:sz="0" w:space="0" w:color="auto"/>
        <w:right w:val="none" w:sz="0" w:space="0" w:color="auto"/>
      </w:divBdr>
    </w:div>
    <w:div w:id="1278023983">
      <w:bodyDiv w:val="1"/>
      <w:marLeft w:val="0"/>
      <w:marRight w:val="0"/>
      <w:marTop w:val="0"/>
      <w:marBottom w:val="0"/>
      <w:divBdr>
        <w:top w:val="none" w:sz="0" w:space="0" w:color="auto"/>
        <w:left w:val="none" w:sz="0" w:space="0" w:color="auto"/>
        <w:bottom w:val="none" w:sz="0" w:space="0" w:color="auto"/>
        <w:right w:val="none" w:sz="0" w:space="0" w:color="auto"/>
      </w:divBdr>
    </w:div>
    <w:div w:id="1348561550">
      <w:marLeft w:val="0"/>
      <w:marRight w:val="0"/>
      <w:marTop w:val="0"/>
      <w:marBottom w:val="0"/>
      <w:divBdr>
        <w:top w:val="none" w:sz="0" w:space="0" w:color="auto"/>
        <w:left w:val="none" w:sz="0" w:space="0" w:color="auto"/>
        <w:bottom w:val="none" w:sz="0" w:space="0" w:color="auto"/>
        <w:right w:val="none" w:sz="0" w:space="0" w:color="auto"/>
      </w:divBdr>
    </w:div>
    <w:div w:id="1384910430">
      <w:bodyDiv w:val="1"/>
      <w:marLeft w:val="0"/>
      <w:marRight w:val="0"/>
      <w:marTop w:val="0"/>
      <w:marBottom w:val="0"/>
      <w:divBdr>
        <w:top w:val="none" w:sz="0" w:space="0" w:color="auto"/>
        <w:left w:val="none" w:sz="0" w:space="0" w:color="auto"/>
        <w:bottom w:val="none" w:sz="0" w:space="0" w:color="auto"/>
        <w:right w:val="none" w:sz="0" w:space="0" w:color="auto"/>
      </w:divBdr>
    </w:div>
    <w:div w:id="1813863066">
      <w:bodyDiv w:val="1"/>
      <w:marLeft w:val="0"/>
      <w:marRight w:val="0"/>
      <w:marTop w:val="0"/>
      <w:marBottom w:val="0"/>
      <w:divBdr>
        <w:top w:val="none" w:sz="0" w:space="0" w:color="auto"/>
        <w:left w:val="none" w:sz="0" w:space="0" w:color="auto"/>
        <w:bottom w:val="none" w:sz="0" w:space="0" w:color="auto"/>
        <w:right w:val="none" w:sz="0" w:space="0" w:color="auto"/>
      </w:divBdr>
    </w:div>
    <w:div w:id="211389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720</TotalTime>
  <Pages>1</Pages>
  <Words>3327</Words>
  <Characters>18969</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WebMaster</dc:creator>
  <cp:lastModifiedBy>User</cp:lastModifiedBy>
  <cp:revision>9</cp:revision>
  <dcterms:created xsi:type="dcterms:W3CDTF">2018-02-11T06:17:00Z</dcterms:created>
  <dcterms:modified xsi:type="dcterms:W3CDTF">2021-03-06T12:05:00Z</dcterms:modified>
</cp:coreProperties>
</file>