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210" w:rsidRPr="00A049C3" w:rsidRDefault="00D50210" w:rsidP="00D50210">
      <w:pPr>
        <w:spacing w:after="0" w:line="360" w:lineRule="auto"/>
        <w:ind w:left="-993"/>
        <w:jc w:val="center"/>
        <w:rPr>
          <w:rFonts w:ascii="Times New Roman" w:eastAsia="Calibri" w:hAnsi="Times New Roman" w:cs="Times New Roman"/>
          <w:b/>
          <w:color w:val="000000" w:themeColor="text1"/>
          <w:sz w:val="28"/>
          <w:szCs w:val="28"/>
        </w:rPr>
      </w:pPr>
      <w:r w:rsidRPr="00A049C3">
        <w:rPr>
          <w:rFonts w:ascii="Times New Roman" w:eastAsia="Calibri" w:hAnsi="Times New Roman" w:cs="Times New Roman"/>
          <w:b/>
          <w:color w:val="000000" w:themeColor="text1"/>
          <w:sz w:val="28"/>
          <w:szCs w:val="28"/>
        </w:rPr>
        <w:t>МАОУ «Урмарская средняя общеобразовательная школа №1 им. Г. Е. Егорова»</w:t>
      </w:r>
    </w:p>
    <w:p w:rsidR="00D50210" w:rsidRPr="00A049C3" w:rsidRDefault="00D50210" w:rsidP="00D50210">
      <w:pPr>
        <w:spacing w:after="0" w:line="360" w:lineRule="auto"/>
        <w:jc w:val="center"/>
        <w:rPr>
          <w:rFonts w:ascii="Times New Roman" w:eastAsia="Calibri" w:hAnsi="Times New Roman" w:cs="Times New Roman"/>
          <w:color w:val="FFFFFF"/>
          <w:sz w:val="28"/>
          <w:szCs w:val="28"/>
        </w:rPr>
      </w:pPr>
    </w:p>
    <w:p w:rsidR="00D50210" w:rsidRPr="00A049C3" w:rsidRDefault="00D50210" w:rsidP="00D50210">
      <w:pPr>
        <w:spacing w:after="0" w:line="360" w:lineRule="auto"/>
        <w:rPr>
          <w:rFonts w:ascii="Times New Roman" w:hAnsi="Times New Roman" w:cs="Times New Roman"/>
          <w:sz w:val="28"/>
          <w:szCs w:val="28"/>
        </w:rPr>
      </w:pPr>
    </w:p>
    <w:p w:rsidR="00D50210" w:rsidRPr="00A049C3" w:rsidRDefault="00D50210" w:rsidP="00C307AA">
      <w:pPr>
        <w:pStyle w:val="a3"/>
        <w:spacing w:after="0" w:afterAutospacing="0" w:line="360" w:lineRule="auto"/>
        <w:rPr>
          <w:b/>
          <w:color w:val="000000" w:themeColor="text1"/>
          <w:sz w:val="44"/>
          <w:szCs w:val="28"/>
        </w:rPr>
      </w:pPr>
    </w:p>
    <w:p w:rsidR="00D50210" w:rsidRPr="00A049C3" w:rsidRDefault="00D50210" w:rsidP="00D50210">
      <w:pPr>
        <w:pStyle w:val="a3"/>
        <w:spacing w:after="0" w:afterAutospacing="0" w:line="360" w:lineRule="auto"/>
        <w:jc w:val="center"/>
        <w:rPr>
          <w:b/>
          <w:color w:val="000000" w:themeColor="text1"/>
          <w:sz w:val="44"/>
          <w:szCs w:val="28"/>
        </w:rPr>
      </w:pPr>
      <w:r w:rsidRPr="00A049C3">
        <w:rPr>
          <w:b/>
          <w:color w:val="000000" w:themeColor="text1"/>
          <w:sz w:val="44"/>
          <w:szCs w:val="28"/>
        </w:rPr>
        <w:t>Проектная работа:</w:t>
      </w:r>
    </w:p>
    <w:p w:rsidR="00D50210" w:rsidRPr="00A049C3" w:rsidRDefault="00D50210" w:rsidP="00D50210">
      <w:pPr>
        <w:pStyle w:val="a3"/>
        <w:spacing w:after="0" w:afterAutospacing="0" w:line="360" w:lineRule="auto"/>
        <w:jc w:val="center"/>
        <w:rPr>
          <w:b/>
          <w:color w:val="000000" w:themeColor="text1"/>
          <w:sz w:val="44"/>
          <w:szCs w:val="28"/>
        </w:rPr>
      </w:pPr>
      <w:r w:rsidRPr="00A049C3">
        <w:rPr>
          <w:b/>
          <w:color w:val="000000" w:themeColor="text1"/>
          <w:sz w:val="44"/>
          <w:szCs w:val="28"/>
        </w:rPr>
        <w:t>Ландшафтный дизайн школьного двора «Школа мечты»</w:t>
      </w: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C307AA">
      <w:pPr>
        <w:tabs>
          <w:tab w:val="left" w:pos="5938"/>
        </w:tabs>
        <w:spacing w:after="0" w:line="360" w:lineRule="auto"/>
        <w:rPr>
          <w:rFonts w:ascii="Times New Roman" w:hAnsi="Times New Roman" w:cs="Times New Roman"/>
          <w:sz w:val="28"/>
          <w:szCs w:val="28"/>
        </w:rPr>
      </w:pPr>
    </w:p>
    <w:tbl>
      <w:tblPr>
        <w:tblStyle w:val="a5"/>
        <w:tblpPr w:leftFromText="180" w:rightFromText="180" w:vertAnchor="text" w:horzAnchor="page" w:tblpX="6027" w:tblpY="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tblGrid>
      <w:tr w:rsidR="00D50210" w:rsidRPr="00A049C3" w:rsidTr="00765744">
        <w:tc>
          <w:tcPr>
            <w:tcW w:w="5777" w:type="dxa"/>
          </w:tcPr>
          <w:p w:rsidR="00D50210" w:rsidRPr="00A049C3" w:rsidRDefault="00D50210" w:rsidP="00765744">
            <w:pPr>
              <w:spacing w:line="360" w:lineRule="auto"/>
              <w:rPr>
                <w:rFonts w:ascii="Times New Roman" w:hAnsi="Times New Roman" w:cs="Times New Roman"/>
                <w:b/>
                <w:color w:val="000000" w:themeColor="text1"/>
                <w:sz w:val="28"/>
                <w:szCs w:val="28"/>
              </w:rPr>
            </w:pPr>
            <w:r w:rsidRPr="00A049C3">
              <w:rPr>
                <w:rFonts w:ascii="Times New Roman" w:hAnsi="Times New Roman" w:cs="Times New Roman"/>
                <w:b/>
                <w:color w:val="000000" w:themeColor="text1"/>
                <w:sz w:val="28"/>
                <w:szCs w:val="28"/>
              </w:rPr>
              <w:t>Выполнили: Алексеева Ангелина,</w:t>
            </w:r>
          </w:p>
          <w:p w:rsidR="00D50210" w:rsidRPr="00A049C3" w:rsidRDefault="00885485" w:rsidP="00C307AA">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Матвеева Вера </w:t>
            </w:r>
            <w:r w:rsidR="00D50210" w:rsidRPr="00A049C3">
              <w:rPr>
                <w:rFonts w:ascii="Times New Roman" w:hAnsi="Times New Roman" w:cs="Times New Roman"/>
                <w:b/>
                <w:color w:val="000000" w:themeColor="text1"/>
                <w:sz w:val="28"/>
                <w:szCs w:val="28"/>
              </w:rPr>
              <w:t>ученики 10 класса</w:t>
            </w:r>
            <w:r w:rsidR="00C307AA">
              <w:rPr>
                <w:rFonts w:ascii="Times New Roman" w:hAnsi="Times New Roman" w:cs="Times New Roman"/>
                <w:b/>
                <w:color w:val="000000" w:themeColor="text1"/>
                <w:sz w:val="28"/>
                <w:szCs w:val="28"/>
              </w:rPr>
              <w:t>,</w:t>
            </w:r>
            <w:r w:rsidR="00D50210" w:rsidRPr="00A049C3">
              <w:rPr>
                <w:rFonts w:ascii="Times New Roman" w:hAnsi="Times New Roman" w:cs="Times New Roman"/>
                <w:b/>
                <w:color w:val="000000" w:themeColor="text1"/>
                <w:sz w:val="28"/>
                <w:szCs w:val="28"/>
              </w:rPr>
              <w:t xml:space="preserve"> </w:t>
            </w:r>
            <w:r w:rsidR="00C307AA">
              <w:rPr>
                <w:rFonts w:ascii="Times New Roman" w:hAnsi="Times New Roman"/>
                <w:sz w:val="28"/>
                <w:szCs w:val="28"/>
              </w:rPr>
              <w:t xml:space="preserve"> МА</w:t>
            </w:r>
            <w:r w:rsidR="00C307AA" w:rsidRPr="00347B06">
              <w:rPr>
                <w:rFonts w:ascii="Times New Roman" w:hAnsi="Times New Roman"/>
                <w:sz w:val="28"/>
                <w:szCs w:val="28"/>
              </w:rPr>
              <w:t>ОУ «Урмарская СОШ</w:t>
            </w:r>
            <w:r w:rsidR="00C307AA">
              <w:rPr>
                <w:rFonts w:ascii="Times New Roman" w:hAnsi="Times New Roman"/>
                <w:sz w:val="28"/>
                <w:szCs w:val="28"/>
              </w:rPr>
              <w:t xml:space="preserve">  </w:t>
            </w:r>
            <w:r w:rsidR="00C307AA" w:rsidRPr="00347B06">
              <w:rPr>
                <w:rFonts w:ascii="Times New Roman" w:hAnsi="Times New Roman"/>
                <w:sz w:val="28"/>
                <w:szCs w:val="28"/>
              </w:rPr>
              <w:t xml:space="preserve"> им. Г. Е. Егорова», </w:t>
            </w:r>
            <w:proofErr w:type="spellStart"/>
            <w:r w:rsidR="00C307AA" w:rsidRPr="00347B06">
              <w:rPr>
                <w:rFonts w:ascii="Times New Roman" w:hAnsi="Times New Roman"/>
                <w:sz w:val="28"/>
                <w:szCs w:val="28"/>
              </w:rPr>
              <w:t>пгт</w:t>
            </w:r>
            <w:proofErr w:type="spellEnd"/>
            <w:r w:rsidR="00C307AA">
              <w:rPr>
                <w:rFonts w:ascii="Times New Roman" w:hAnsi="Times New Roman"/>
                <w:sz w:val="28"/>
                <w:szCs w:val="28"/>
              </w:rPr>
              <w:t xml:space="preserve"> Урмары, Ч</w:t>
            </w:r>
            <w:r w:rsidR="00C307AA" w:rsidRPr="00347B06">
              <w:rPr>
                <w:rFonts w:ascii="Times New Roman" w:hAnsi="Times New Roman"/>
                <w:sz w:val="28"/>
                <w:szCs w:val="28"/>
              </w:rPr>
              <w:t>увашская Республика</w:t>
            </w:r>
          </w:p>
          <w:p w:rsidR="00D50210" w:rsidRPr="00A049C3" w:rsidRDefault="00D50210" w:rsidP="00765744">
            <w:pPr>
              <w:spacing w:line="360" w:lineRule="auto"/>
              <w:rPr>
                <w:rFonts w:ascii="Times New Roman" w:hAnsi="Times New Roman" w:cs="Times New Roman"/>
                <w:b/>
                <w:color w:val="000000" w:themeColor="text1"/>
                <w:sz w:val="28"/>
                <w:szCs w:val="28"/>
              </w:rPr>
            </w:pPr>
            <w:r w:rsidRPr="00A049C3">
              <w:rPr>
                <w:rFonts w:ascii="Times New Roman" w:hAnsi="Times New Roman" w:cs="Times New Roman"/>
                <w:b/>
                <w:color w:val="000000" w:themeColor="text1"/>
                <w:sz w:val="28"/>
                <w:szCs w:val="28"/>
              </w:rPr>
              <w:t xml:space="preserve">Руководитель:  Николаева </w:t>
            </w:r>
            <w:r w:rsidR="00C307AA">
              <w:rPr>
                <w:rFonts w:ascii="Times New Roman" w:hAnsi="Times New Roman" w:cs="Times New Roman"/>
                <w:b/>
                <w:color w:val="000000" w:themeColor="text1"/>
                <w:sz w:val="28"/>
                <w:szCs w:val="28"/>
              </w:rPr>
              <w:t>Клавдия Анатольевна,</w:t>
            </w:r>
            <w:r w:rsidR="00C307AA">
              <w:rPr>
                <w:rFonts w:ascii="Times New Roman" w:hAnsi="Times New Roman"/>
                <w:sz w:val="28"/>
                <w:szCs w:val="28"/>
              </w:rPr>
              <w:t xml:space="preserve"> учитель биологии МА</w:t>
            </w:r>
            <w:r w:rsidR="00C307AA" w:rsidRPr="00347B06">
              <w:rPr>
                <w:rFonts w:ascii="Times New Roman" w:hAnsi="Times New Roman"/>
                <w:sz w:val="28"/>
                <w:szCs w:val="28"/>
              </w:rPr>
              <w:t>ОУ «Урмарская СОШ</w:t>
            </w:r>
            <w:r w:rsidR="00C307AA">
              <w:rPr>
                <w:rFonts w:ascii="Times New Roman" w:hAnsi="Times New Roman"/>
                <w:sz w:val="28"/>
                <w:szCs w:val="28"/>
              </w:rPr>
              <w:t xml:space="preserve">  </w:t>
            </w:r>
            <w:r w:rsidR="00C307AA" w:rsidRPr="00347B06">
              <w:rPr>
                <w:rFonts w:ascii="Times New Roman" w:hAnsi="Times New Roman"/>
                <w:sz w:val="28"/>
                <w:szCs w:val="28"/>
              </w:rPr>
              <w:t xml:space="preserve"> им. Г. Е. Егорова», </w:t>
            </w:r>
            <w:proofErr w:type="spellStart"/>
            <w:r w:rsidR="00C307AA" w:rsidRPr="00347B06">
              <w:rPr>
                <w:rFonts w:ascii="Times New Roman" w:hAnsi="Times New Roman"/>
                <w:sz w:val="28"/>
                <w:szCs w:val="28"/>
              </w:rPr>
              <w:t>пгт</w:t>
            </w:r>
            <w:proofErr w:type="spellEnd"/>
            <w:r w:rsidR="00C307AA">
              <w:rPr>
                <w:rFonts w:ascii="Times New Roman" w:hAnsi="Times New Roman"/>
                <w:sz w:val="28"/>
                <w:szCs w:val="28"/>
              </w:rPr>
              <w:t xml:space="preserve"> Урмары, Ч</w:t>
            </w:r>
            <w:r w:rsidR="00C307AA" w:rsidRPr="00347B06">
              <w:rPr>
                <w:rFonts w:ascii="Times New Roman" w:hAnsi="Times New Roman"/>
                <w:sz w:val="28"/>
                <w:szCs w:val="28"/>
              </w:rPr>
              <w:t>увашская Республика</w:t>
            </w:r>
          </w:p>
          <w:p w:rsidR="00D50210" w:rsidRPr="00A049C3" w:rsidRDefault="00D50210" w:rsidP="00765744">
            <w:pPr>
              <w:spacing w:line="360" w:lineRule="auto"/>
              <w:jc w:val="right"/>
              <w:rPr>
                <w:rFonts w:ascii="Times New Roman" w:hAnsi="Times New Roman" w:cs="Times New Roman"/>
                <w:sz w:val="28"/>
                <w:szCs w:val="28"/>
              </w:rPr>
            </w:pPr>
          </w:p>
          <w:p w:rsidR="00D50210" w:rsidRPr="00A049C3" w:rsidRDefault="00D50210" w:rsidP="00765744">
            <w:pPr>
              <w:spacing w:line="360" w:lineRule="auto"/>
              <w:jc w:val="center"/>
              <w:rPr>
                <w:rFonts w:ascii="Times New Roman" w:hAnsi="Times New Roman" w:cs="Times New Roman"/>
                <w:sz w:val="28"/>
                <w:szCs w:val="28"/>
              </w:rPr>
            </w:pPr>
          </w:p>
        </w:tc>
      </w:tr>
    </w:tbl>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D50210" w:rsidRPr="00A049C3" w:rsidRDefault="00D50210" w:rsidP="00D50210">
      <w:pPr>
        <w:spacing w:after="0" w:line="360" w:lineRule="auto"/>
        <w:jc w:val="center"/>
        <w:rPr>
          <w:rFonts w:ascii="Times New Roman" w:hAnsi="Times New Roman" w:cs="Times New Roman"/>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C307AA" w:rsidRDefault="00C307AA" w:rsidP="00D50210">
      <w:pPr>
        <w:spacing w:after="0" w:line="360" w:lineRule="auto"/>
        <w:jc w:val="center"/>
        <w:rPr>
          <w:rFonts w:ascii="Times New Roman" w:hAnsi="Times New Roman" w:cs="Times New Roman"/>
          <w:b/>
          <w:sz w:val="28"/>
          <w:szCs w:val="28"/>
        </w:rPr>
      </w:pPr>
    </w:p>
    <w:p w:rsidR="00D50210" w:rsidRPr="00C307AA" w:rsidRDefault="00D50210" w:rsidP="00C307AA">
      <w:pPr>
        <w:spacing w:after="0" w:line="360" w:lineRule="auto"/>
        <w:jc w:val="center"/>
        <w:rPr>
          <w:rFonts w:ascii="Times New Roman" w:hAnsi="Times New Roman" w:cs="Times New Roman"/>
          <w:b/>
          <w:sz w:val="28"/>
          <w:szCs w:val="28"/>
        </w:rPr>
      </w:pPr>
      <w:r w:rsidRPr="00A049C3">
        <w:rPr>
          <w:rFonts w:ascii="Times New Roman" w:hAnsi="Times New Roman" w:cs="Times New Roman"/>
          <w:b/>
          <w:sz w:val="28"/>
          <w:szCs w:val="28"/>
        </w:rPr>
        <w:t>Урмары 2021</w:t>
      </w:r>
    </w:p>
    <w:p w:rsidR="00D50210" w:rsidRPr="00A049C3" w:rsidRDefault="00D50210" w:rsidP="00D50210">
      <w:pPr>
        <w:pStyle w:val="a4"/>
        <w:spacing w:line="360" w:lineRule="auto"/>
        <w:ind w:left="822" w:right="113"/>
        <w:jc w:val="center"/>
        <w:rPr>
          <w:b/>
          <w:sz w:val="28"/>
          <w:szCs w:val="28"/>
        </w:rPr>
      </w:pPr>
      <w:r w:rsidRPr="00A049C3">
        <w:rPr>
          <w:b/>
          <w:sz w:val="28"/>
          <w:szCs w:val="28"/>
        </w:rPr>
        <w:lastRenderedPageBreak/>
        <w:t>Актуальность проекта.</w:t>
      </w:r>
    </w:p>
    <w:p w:rsidR="00D50210" w:rsidRPr="00A049C3" w:rsidRDefault="00D50210" w:rsidP="000978C4">
      <w:pPr>
        <w:spacing w:after="0" w:line="240" w:lineRule="auto"/>
        <w:ind w:left="113" w:right="113" w:firstLine="454"/>
        <w:jc w:val="both"/>
        <w:rPr>
          <w:rFonts w:ascii="Times New Roman" w:eastAsia="Calibri" w:hAnsi="Times New Roman" w:cs="Times New Roman"/>
          <w:sz w:val="28"/>
          <w:szCs w:val="28"/>
        </w:rPr>
      </w:pPr>
      <w:r w:rsidRPr="00A049C3">
        <w:rPr>
          <w:rFonts w:ascii="Times New Roman" w:eastAsia="Calibri" w:hAnsi="Times New Roman" w:cs="Times New Roman"/>
          <w:sz w:val="28"/>
          <w:szCs w:val="28"/>
        </w:rPr>
        <w:t>Здание нашей школы введено в эксплуатацию в 2002 году. После окончания строительства школьный двор находился в неудовлетворительном состоянии. Школьники каждый год высаживали хвойные и листовые деревья по периметру школы, а в 2011 году появилась аллея рябины обыкновенной. На пришкольном участке  были разбиты цветочные клумбы, посажен</w:t>
      </w:r>
      <w:r w:rsidRPr="00A049C3">
        <w:rPr>
          <w:rFonts w:ascii="Times New Roman" w:hAnsi="Times New Roman" w:cs="Times New Roman"/>
          <w:sz w:val="28"/>
          <w:szCs w:val="28"/>
        </w:rPr>
        <w:t>ы</w:t>
      </w:r>
      <w:r w:rsidRPr="00A049C3">
        <w:rPr>
          <w:rFonts w:ascii="Times New Roman" w:eastAsia="Calibri" w:hAnsi="Times New Roman" w:cs="Times New Roman"/>
          <w:sz w:val="28"/>
          <w:szCs w:val="28"/>
        </w:rPr>
        <w:t xml:space="preserve"> бордюрные кустарники</w:t>
      </w:r>
      <w:r w:rsidRPr="00A049C3">
        <w:rPr>
          <w:rFonts w:ascii="Times New Roman" w:hAnsi="Times New Roman" w:cs="Times New Roman"/>
          <w:sz w:val="28"/>
          <w:szCs w:val="28"/>
        </w:rPr>
        <w:t xml:space="preserve">, а также </w:t>
      </w:r>
      <w:r w:rsidRPr="00A049C3">
        <w:rPr>
          <w:rFonts w:ascii="Times New Roman" w:eastAsia="Calibri" w:hAnsi="Times New Roman" w:cs="Times New Roman"/>
          <w:sz w:val="28"/>
          <w:szCs w:val="28"/>
        </w:rPr>
        <w:t xml:space="preserve"> яблоневый сад</w:t>
      </w:r>
      <w:r w:rsidRPr="00A049C3">
        <w:rPr>
          <w:rFonts w:ascii="Times New Roman" w:hAnsi="Times New Roman" w:cs="Times New Roman"/>
          <w:sz w:val="28"/>
          <w:szCs w:val="28"/>
        </w:rPr>
        <w:t xml:space="preserve"> в честь победы</w:t>
      </w:r>
      <w:r w:rsidRPr="00A049C3">
        <w:rPr>
          <w:rFonts w:ascii="Times New Roman" w:eastAsia="Calibri" w:hAnsi="Times New Roman" w:cs="Times New Roman"/>
          <w:sz w:val="28"/>
          <w:szCs w:val="28"/>
        </w:rPr>
        <w:t xml:space="preserve">. </w:t>
      </w:r>
    </w:p>
    <w:p w:rsidR="00D50210" w:rsidRPr="00A049C3" w:rsidRDefault="00D50210" w:rsidP="000978C4">
      <w:pPr>
        <w:spacing w:after="0" w:line="240" w:lineRule="auto"/>
        <w:ind w:left="113" w:right="113" w:firstLine="454"/>
        <w:jc w:val="both"/>
        <w:rPr>
          <w:rFonts w:ascii="Times New Roman" w:hAnsi="Times New Roman" w:cs="Times New Roman"/>
          <w:sz w:val="28"/>
          <w:szCs w:val="28"/>
        </w:rPr>
      </w:pPr>
      <w:r w:rsidRPr="00A049C3">
        <w:rPr>
          <w:rFonts w:ascii="Times New Roman" w:eastAsia="Calibri" w:hAnsi="Times New Roman" w:cs="Times New Roman"/>
          <w:sz w:val="28"/>
          <w:szCs w:val="28"/>
        </w:rPr>
        <w:t>Однако  пришкольному участку присущ свой особенный облик, поэтому фруктовый сад и некоторые  элементы цветочных клумб  необходимо дополнить и придать им современный вид. Мы в</w:t>
      </w:r>
      <w:r w:rsidRPr="00A049C3">
        <w:rPr>
          <w:rFonts w:ascii="Times New Roman" w:hAnsi="Times New Roman" w:cs="Times New Roman"/>
          <w:sz w:val="28"/>
          <w:szCs w:val="28"/>
        </w:rPr>
        <w:t xml:space="preserve">ыбрали эту проблему, потому  что на северо-западной стороне школьного участка имеется свободная территория, которую можно облагородить под зону отдыха. В летнее время школа формирует летний оздоровительный трудовой лагерь среди начального и среднего звена. </w:t>
      </w:r>
    </w:p>
    <w:p w:rsidR="00D50210" w:rsidRPr="00A049C3" w:rsidRDefault="00D50210" w:rsidP="000978C4">
      <w:pPr>
        <w:spacing w:after="0" w:line="240" w:lineRule="auto"/>
        <w:ind w:left="113" w:right="113" w:firstLine="454"/>
        <w:jc w:val="both"/>
        <w:rPr>
          <w:rFonts w:ascii="Times New Roman" w:hAnsi="Times New Roman" w:cs="Times New Roman"/>
          <w:color w:val="111111"/>
          <w:sz w:val="28"/>
          <w:szCs w:val="28"/>
          <w:shd w:val="clear" w:color="auto" w:fill="FFFFFF"/>
        </w:rPr>
      </w:pPr>
      <w:r w:rsidRPr="00A049C3">
        <w:rPr>
          <w:rFonts w:ascii="Times New Roman" w:hAnsi="Times New Roman" w:cs="Times New Roman"/>
          <w:color w:val="111111"/>
          <w:sz w:val="28"/>
          <w:szCs w:val="28"/>
          <w:shd w:val="clear" w:color="auto" w:fill="FFFFFF"/>
        </w:rPr>
        <w:t xml:space="preserve">Каникулы — это мечта каждого школьника! </w:t>
      </w:r>
      <w:proofErr w:type="gramStart"/>
      <w:r w:rsidRPr="00A049C3">
        <w:rPr>
          <w:rFonts w:ascii="Times New Roman" w:hAnsi="Times New Roman" w:cs="Times New Roman"/>
          <w:color w:val="111111"/>
          <w:sz w:val="28"/>
          <w:szCs w:val="28"/>
          <w:shd w:val="clear" w:color="auto" w:fill="FFFFFF"/>
        </w:rPr>
        <w:t>Мечта о любимых занятиях, приключениях, открытиях, об удовлетворении различных интересов (эстетических, творческих, познавательных, спортивных), о поиске «нового себя».</w:t>
      </w:r>
      <w:proofErr w:type="gramEnd"/>
      <w:r w:rsidRPr="00A049C3">
        <w:rPr>
          <w:rFonts w:ascii="Times New Roman" w:hAnsi="Times New Roman" w:cs="Times New Roman"/>
          <w:color w:val="111111"/>
          <w:sz w:val="28"/>
          <w:szCs w:val="28"/>
          <w:shd w:val="clear" w:color="auto" w:fill="FFFFFF"/>
        </w:rPr>
        <w:t xml:space="preserve"> Во время пребывания детей в пришкольном лагере расширяется кругозор детей, активизируются познавательные процессы, воспитывается внимание, развива</w:t>
      </w:r>
      <w:r w:rsidRPr="00A049C3">
        <w:rPr>
          <w:rFonts w:ascii="Times New Roman" w:hAnsi="Times New Roman" w:cs="Times New Roman"/>
          <w:color w:val="111111"/>
          <w:sz w:val="28"/>
          <w:szCs w:val="28"/>
          <w:shd w:val="clear" w:color="auto" w:fill="FFFFFF"/>
        </w:rPr>
        <w:softHyphen/>
        <w:t xml:space="preserve">ются эстетическое восприятие, отношение и оценка, образное мышление, творческое воображение. Эти результаты достигаются через игру и работу, которая создает благоприятный микроклимат, способствует развитию эмоционально-волевой сферы детей, побуждает к общению с миром </w:t>
      </w:r>
      <w:proofErr w:type="gramStart"/>
      <w:r w:rsidRPr="00A049C3">
        <w:rPr>
          <w:rFonts w:ascii="Times New Roman" w:hAnsi="Times New Roman" w:cs="Times New Roman"/>
          <w:color w:val="111111"/>
          <w:sz w:val="28"/>
          <w:szCs w:val="28"/>
          <w:shd w:val="clear" w:color="auto" w:fill="FFFFFF"/>
        </w:rPr>
        <w:t>прекрасного</w:t>
      </w:r>
      <w:proofErr w:type="gramEnd"/>
      <w:r w:rsidRPr="00A049C3">
        <w:rPr>
          <w:rFonts w:ascii="Times New Roman" w:hAnsi="Times New Roman" w:cs="Times New Roman"/>
          <w:color w:val="111111"/>
          <w:sz w:val="28"/>
          <w:szCs w:val="28"/>
          <w:shd w:val="clear" w:color="auto" w:fill="FFFFFF"/>
        </w:rPr>
        <w:t xml:space="preserve">. </w:t>
      </w:r>
      <w:proofErr w:type="gramStart"/>
      <w:r w:rsidRPr="00A049C3">
        <w:rPr>
          <w:rFonts w:ascii="Times New Roman" w:hAnsi="Times New Roman" w:cs="Times New Roman"/>
          <w:color w:val="111111"/>
          <w:sz w:val="28"/>
          <w:szCs w:val="28"/>
          <w:shd w:val="clear" w:color="auto" w:fill="FFFFFF"/>
        </w:rPr>
        <w:t>Занятия в лагере позволяют сделать отдых ребят полноценным, жизнь - интересной, а воспоминания – приятными.</w:t>
      </w:r>
      <w:proofErr w:type="gramEnd"/>
    </w:p>
    <w:p w:rsidR="00D50210" w:rsidRPr="00A049C3" w:rsidRDefault="00D50210" w:rsidP="000978C4">
      <w:pPr>
        <w:spacing w:after="0" w:line="240" w:lineRule="auto"/>
        <w:ind w:left="113" w:right="113" w:firstLine="454"/>
        <w:jc w:val="both"/>
        <w:rPr>
          <w:rFonts w:ascii="Times New Roman" w:hAnsi="Times New Roman" w:cs="Times New Roman"/>
          <w:color w:val="111111"/>
          <w:sz w:val="28"/>
          <w:szCs w:val="28"/>
          <w:shd w:val="clear" w:color="auto" w:fill="FFFFFF"/>
        </w:rPr>
      </w:pPr>
      <w:r w:rsidRPr="00A049C3">
        <w:rPr>
          <w:rFonts w:ascii="Times New Roman" w:hAnsi="Times New Roman" w:cs="Times New Roman"/>
          <w:color w:val="111111"/>
          <w:sz w:val="28"/>
          <w:szCs w:val="28"/>
          <w:shd w:val="clear" w:color="auto" w:fill="FFFFFF"/>
        </w:rPr>
        <w:t xml:space="preserve">Стадион, который дети посещали ранее, сейчас находится на реконструкции, и поэтому перед руководством школы возникла проблема, куда пристроить детей во время отдыха в лагере. Поэтому мы считаем наш проект </w:t>
      </w:r>
      <w:r w:rsidRPr="00A049C3">
        <w:rPr>
          <w:rFonts w:ascii="Times New Roman" w:hAnsi="Times New Roman" w:cs="Times New Roman"/>
          <w:b/>
          <w:color w:val="111111"/>
          <w:sz w:val="28"/>
          <w:szCs w:val="28"/>
          <w:shd w:val="clear" w:color="auto" w:fill="FFFFFF"/>
        </w:rPr>
        <w:t>актуальным</w:t>
      </w:r>
      <w:r w:rsidRPr="00A049C3">
        <w:rPr>
          <w:rFonts w:ascii="Times New Roman" w:hAnsi="Times New Roman" w:cs="Times New Roman"/>
          <w:color w:val="111111"/>
          <w:sz w:val="28"/>
          <w:szCs w:val="28"/>
          <w:shd w:val="clear" w:color="auto" w:fill="FFFFFF"/>
        </w:rPr>
        <w:t>.</w:t>
      </w:r>
    </w:p>
    <w:p w:rsidR="00D50210" w:rsidRPr="00A049C3" w:rsidRDefault="00D50210" w:rsidP="000978C4">
      <w:pPr>
        <w:spacing w:after="0" w:line="240" w:lineRule="auto"/>
        <w:ind w:left="113" w:right="113" w:firstLine="454"/>
        <w:jc w:val="both"/>
        <w:rPr>
          <w:rFonts w:ascii="Times New Roman" w:eastAsia="Calibri" w:hAnsi="Times New Roman" w:cs="Times New Roman"/>
          <w:sz w:val="28"/>
          <w:szCs w:val="28"/>
        </w:rPr>
      </w:pPr>
      <w:r w:rsidRPr="00A049C3">
        <w:rPr>
          <w:rFonts w:ascii="Times New Roman" w:eastAsia="Calibri" w:hAnsi="Times New Roman" w:cs="Times New Roman"/>
          <w:b/>
          <w:sz w:val="28"/>
          <w:szCs w:val="28"/>
        </w:rPr>
        <w:t>Адрес объекта:</w:t>
      </w:r>
      <w:r w:rsidRPr="00A049C3">
        <w:rPr>
          <w:rFonts w:ascii="Times New Roman" w:eastAsia="Calibri" w:hAnsi="Times New Roman" w:cs="Times New Roman"/>
          <w:sz w:val="28"/>
          <w:szCs w:val="28"/>
        </w:rPr>
        <w:t xml:space="preserve"> Чувашская Республика, Урмарский район, поселок Урмары, пер. Школьный д.3</w:t>
      </w:r>
    </w:p>
    <w:p w:rsidR="00D50210" w:rsidRPr="00A049C3" w:rsidRDefault="00D50210" w:rsidP="000978C4">
      <w:pPr>
        <w:spacing w:after="0" w:line="240" w:lineRule="auto"/>
        <w:ind w:left="113" w:right="113" w:firstLine="454"/>
        <w:jc w:val="both"/>
        <w:rPr>
          <w:rFonts w:ascii="Times New Roman" w:eastAsia="Calibri" w:hAnsi="Times New Roman" w:cs="Times New Roman"/>
          <w:sz w:val="28"/>
          <w:szCs w:val="28"/>
        </w:rPr>
      </w:pPr>
      <w:r w:rsidRPr="00A049C3">
        <w:rPr>
          <w:rFonts w:ascii="Times New Roman" w:hAnsi="Times New Roman" w:cs="Times New Roman"/>
          <w:b/>
          <w:sz w:val="28"/>
          <w:szCs w:val="28"/>
        </w:rPr>
        <w:t xml:space="preserve">Объект: </w:t>
      </w:r>
      <w:r w:rsidRPr="00A049C3">
        <w:rPr>
          <w:rFonts w:ascii="Times New Roman" w:eastAsia="Calibri" w:hAnsi="Times New Roman" w:cs="Times New Roman"/>
          <w:sz w:val="28"/>
          <w:szCs w:val="28"/>
        </w:rPr>
        <w:t>Территория муниципального автономного общеобразовательного учреждения  «Урмарская средняя общеобразовательная школа» Урмарского района Чувашской Республики (учебный корпус №2).</w:t>
      </w:r>
    </w:p>
    <w:p w:rsidR="00D50210" w:rsidRPr="00A049C3" w:rsidRDefault="00D50210" w:rsidP="000978C4">
      <w:pPr>
        <w:spacing w:after="0" w:line="240" w:lineRule="auto"/>
        <w:ind w:left="113" w:right="113" w:firstLine="454"/>
        <w:jc w:val="both"/>
        <w:rPr>
          <w:rFonts w:ascii="Times New Roman" w:eastAsia="Calibri" w:hAnsi="Times New Roman" w:cs="Times New Roman"/>
          <w:sz w:val="28"/>
          <w:szCs w:val="28"/>
        </w:rPr>
      </w:pPr>
      <w:r w:rsidRPr="00A049C3">
        <w:rPr>
          <w:rFonts w:ascii="Times New Roman" w:eastAsia="Calibri" w:hAnsi="Times New Roman" w:cs="Times New Roman"/>
          <w:sz w:val="28"/>
          <w:szCs w:val="28"/>
        </w:rPr>
        <w:t xml:space="preserve">Площадь для обслуживания и содержания школьного комплекса – </w:t>
      </w:r>
      <w:r w:rsidRPr="00A049C3">
        <w:rPr>
          <w:rFonts w:ascii="Times New Roman" w:hAnsi="Times New Roman" w:cs="Times New Roman"/>
          <w:sz w:val="28"/>
          <w:szCs w:val="28"/>
        </w:rPr>
        <w:t xml:space="preserve"> </w:t>
      </w:r>
      <w:r w:rsidRPr="00A049C3">
        <w:rPr>
          <w:rFonts w:ascii="Times New Roman" w:eastAsia="Calibri" w:hAnsi="Times New Roman" w:cs="Times New Roman"/>
          <w:sz w:val="28"/>
          <w:szCs w:val="28"/>
        </w:rPr>
        <w:t>2.8453 га, для зоны отдыха «Школа мечты» - 0.08 га</w:t>
      </w:r>
    </w:p>
    <w:p w:rsidR="00D50210" w:rsidRPr="00A049C3" w:rsidRDefault="00D50210" w:rsidP="000978C4">
      <w:pPr>
        <w:spacing w:after="0" w:line="240" w:lineRule="auto"/>
        <w:ind w:firstLine="567"/>
        <w:jc w:val="both"/>
        <w:rPr>
          <w:rFonts w:ascii="Times New Roman" w:hAnsi="Times New Roman" w:cs="Times New Roman"/>
          <w:sz w:val="28"/>
          <w:szCs w:val="28"/>
        </w:rPr>
      </w:pPr>
      <w:r w:rsidRPr="00A049C3">
        <w:rPr>
          <w:rFonts w:ascii="Times New Roman" w:hAnsi="Times New Roman" w:cs="Times New Roman"/>
          <w:b/>
          <w:sz w:val="28"/>
          <w:szCs w:val="28"/>
        </w:rPr>
        <w:t xml:space="preserve">Цель проекта: </w:t>
      </w:r>
      <w:r w:rsidRPr="00A049C3">
        <w:rPr>
          <w:rFonts w:ascii="Times New Roman" w:hAnsi="Times New Roman" w:cs="Times New Roman"/>
          <w:sz w:val="28"/>
          <w:szCs w:val="28"/>
        </w:rPr>
        <w:t>декоративное оформление пришкольного участка, а также эстетическое и экологическое воспитание учащихся.</w:t>
      </w:r>
      <w:r w:rsidRPr="00A049C3">
        <w:rPr>
          <w:rFonts w:ascii="Times New Roman" w:hAnsi="Times New Roman" w:cs="Times New Roman"/>
          <w:sz w:val="28"/>
          <w:szCs w:val="28"/>
        </w:rPr>
        <w:br/>
      </w:r>
      <w:r w:rsidRPr="00A049C3">
        <w:rPr>
          <w:rFonts w:ascii="Times New Roman" w:hAnsi="Times New Roman" w:cs="Times New Roman"/>
          <w:b/>
          <w:sz w:val="28"/>
          <w:szCs w:val="28"/>
        </w:rPr>
        <w:t>Задачи:</w:t>
      </w:r>
      <w:r w:rsidRPr="00A049C3">
        <w:rPr>
          <w:rFonts w:ascii="Times New Roman" w:hAnsi="Times New Roman" w:cs="Times New Roman"/>
          <w:sz w:val="28"/>
          <w:szCs w:val="28"/>
        </w:rPr>
        <w:br/>
        <w:t>1. Составить план пришкольной территории с указанием всех имеющихся объектов</w:t>
      </w:r>
      <w:r w:rsidRPr="00A049C3">
        <w:rPr>
          <w:rFonts w:ascii="Times New Roman" w:hAnsi="Times New Roman" w:cs="Times New Roman"/>
          <w:sz w:val="28"/>
          <w:szCs w:val="28"/>
        </w:rPr>
        <w:br/>
      </w:r>
      <w:r w:rsidRPr="00A049C3">
        <w:rPr>
          <w:rFonts w:ascii="Times New Roman" w:hAnsi="Times New Roman" w:cs="Times New Roman"/>
          <w:sz w:val="28"/>
          <w:szCs w:val="28"/>
        </w:rPr>
        <w:lastRenderedPageBreak/>
        <w:t>2. Описать и обосновать проект – планируемое зонирование участка (зоны для отдыха, проведения научно-исследовательских работ, спортивная зона и т.д.), выбор и расположение растений, малые архитектурные формы.</w:t>
      </w:r>
      <w:r w:rsidRPr="00A049C3">
        <w:rPr>
          <w:rFonts w:ascii="Times New Roman" w:hAnsi="Times New Roman" w:cs="Times New Roman"/>
          <w:sz w:val="28"/>
          <w:szCs w:val="28"/>
        </w:rPr>
        <w:br/>
        <w:t>3. Подготовить проект участка в компьютерном варианте с использованием специализированных программ с описанием всех элементов ландшафтного дизайна</w:t>
      </w:r>
      <w:r w:rsidRPr="00A049C3">
        <w:rPr>
          <w:rFonts w:ascii="Times New Roman" w:hAnsi="Times New Roman" w:cs="Times New Roman"/>
          <w:sz w:val="28"/>
          <w:szCs w:val="28"/>
        </w:rPr>
        <w:br/>
        <w:t xml:space="preserve">4. </w:t>
      </w:r>
      <w:r w:rsidR="00C307AA">
        <w:rPr>
          <w:rFonts w:ascii="Times New Roman" w:hAnsi="Times New Roman" w:cs="Times New Roman"/>
          <w:sz w:val="28"/>
          <w:szCs w:val="28"/>
        </w:rPr>
        <w:t>Составить</w:t>
      </w:r>
      <w:r w:rsidRPr="00A049C3">
        <w:rPr>
          <w:rFonts w:ascii="Times New Roman" w:hAnsi="Times New Roman" w:cs="Times New Roman"/>
          <w:sz w:val="28"/>
          <w:szCs w:val="28"/>
        </w:rPr>
        <w:t xml:space="preserve"> смету ра</w:t>
      </w:r>
      <w:r w:rsidR="00C307AA">
        <w:rPr>
          <w:rFonts w:ascii="Times New Roman" w:hAnsi="Times New Roman" w:cs="Times New Roman"/>
          <w:sz w:val="28"/>
          <w:szCs w:val="28"/>
        </w:rPr>
        <w:t>сходов при составлении проекта.</w:t>
      </w:r>
    </w:p>
    <w:p w:rsidR="00D50210" w:rsidRPr="00C307AA" w:rsidRDefault="00D50210" w:rsidP="000978C4">
      <w:pPr>
        <w:spacing w:after="0" w:line="240" w:lineRule="auto"/>
        <w:jc w:val="center"/>
        <w:rPr>
          <w:rFonts w:ascii="Times New Roman" w:eastAsia="Calibri" w:hAnsi="Times New Roman" w:cs="Times New Roman"/>
          <w:b/>
          <w:bCs/>
          <w:sz w:val="28"/>
          <w:szCs w:val="28"/>
        </w:rPr>
      </w:pPr>
      <w:r w:rsidRPr="00C307AA">
        <w:rPr>
          <w:rFonts w:ascii="Times New Roman" w:eastAsia="Calibri" w:hAnsi="Times New Roman" w:cs="Times New Roman"/>
          <w:b/>
          <w:bCs/>
          <w:sz w:val="28"/>
          <w:szCs w:val="28"/>
        </w:rPr>
        <w:t>Последовательность выполнения проекта:</w:t>
      </w:r>
    </w:p>
    <w:p w:rsidR="00D50210" w:rsidRPr="00A049C3" w:rsidRDefault="00D50210" w:rsidP="000978C4">
      <w:pPr>
        <w:spacing w:after="0" w:line="240" w:lineRule="auto"/>
        <w:jc w:val="center"/>
        <w:rPr>
          <w:rFonts w:ascii="Times New Roman" w:eastAsia="Calibri" w:hAnsi="Times New Roman" w:cs="Times New Roman"/>
          <w:b/>
          <w:bCs/>
          <w:sz w:val="28"/>
          <w:szCs w:val="28"/>
        </w:rPr>
      </w:pPr>
      <w:r w:rsidRPr="00A049C3">
        <w:rPr>
          <w:rFonts w:ascii="Times New Roman" w:eastAsia="Calibri" w:hAnsi="Times New Roman" w:cs="Times New Roman"/>
          <w:b/>
          <w:bCs/>
          <w:sz w:val="28"/>
          <w:szCs w:val="28"/>
        </w:rPr>
        <w:t>Теоретическая часть</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Обосновать возникшую проблему и потребность.</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Выявить основные параметры и ограничения.</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Сделать обзор материалов по ландшафтному дизайну.</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Выполнить разбивочный чертеж участка.</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Разработать варианты эскизов цветочных клумб.</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Выбрать оптимальный вариант.</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Составить схему обдумывания.</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Выбрать материал, инструменты, приспособления, оборудование.</w:t>
      </w:r>
    </w:p>
    <w:p w:rsidR="00D50210" w:rsidRPr="00A049C3" w:rsidRDefault="00D50210" w:rsidP="000978C4">
      <w:pPr>
        <w:numPr>
          <w:ilvl w:val="0"/>
          <w:numId w:val="1"/>
        </w:numPr>
        <w:spacing w:after="0" w:line="240" w:lineRule="auto"/>
        <w:jc w:val="both"/>
        <w:rPr>
          <w:rFonts w:ascii="Times New Roman" w:eastAsia="Calibri" w:hAnsi="Times New Roman" w:cs="Times New Roman"/>
          <w:bCs/>
          <w:sz w:val="28"/>
          <w:szCs w:val="28"/>
        </w:rPr>
      </w:pPr>
      <w:r w:rsidRPr="00A049C3">
        <w:rPr>
          <w:rFonts w:ascii="Times New Roman" w:eastAsia="Calibri" w:hAnsi="Times New Roman" w:cs="Times New Roman"/>
          <w:bCs/>
          <w:sz w:val="28"/>
          <w:szCs w:val="28"/>
        </w:rPr>
        <w:t xml:space="preserve">Составить </w:t>
      </w:r>
      <w:proofErr w:type="spellStart"/>
      <w:r w:rsidRPr="00A049C3">
        <w:rPr>
          <w:rFonts w:ascii="Times New Roman" w:eastAsia="Calibri" w:hAnsi="Times New Roman" w:cs="Times New Roman"/>
          <w:bCs/>
          <w:sz w:val="28"/>
          <w:szCs w:val="28"/>
        </w:rPr>
        <w:t>дендроплан</w:t>
      </w:r>
      <w:proofErr w:type="spellEnd"/>
      <w:r w:rsidRPr="00A049C3">
        <w:rPr>
          <w:rFonts w:ascii="Times New Roman" w:eastAsia="Calibri" w:hAnsi="Times New Roman" w:cs="Times New Roman"/>
          <w:bCs/>
          <w:sz w:val="28"/>
          <w:szCs w:val="28"/>
        </w:rPr>
        <w:t xml:space="preserve"> цветочной клумбы.</w:t>
      </w:r>
    </w:p>
    <w:p w:rsidR="00D50210" w:rsidRPr="00A049C3" w:rsidRDefault="00D50210" w:rsidP="000978C4">
      <w:pPr>
        <w:numPr>
          <w:ilvl w:val="0"/>
          <w:numId w:val="1"/>
        </w:numPr>
        <w:spacing w:after="0" w:line="240" w:lineRule="auto"/>
        <w:jc w:val="both"/>
        <w:rPr>
          <w:rFonts w:ascii="Times New Roman" w:eastAsia="Calibri" w:hAnsi="Times New Roman" w:cs="Times New Roman"/>
          <w:sz w:val="28"/>
          <w:szCs w:val="28"/>
        </w:rPr>
      </w:pPr>
      <w:r w:rsidRPr="00A049C3">
        <w:rPr>
          <w:rFonts w:ascii="Times New Roman" w:eastAsia="Calibri" w:hAnsi="Times New Roman" w:cs="Times New Roman"/>
          <w:bCs/>
          <w:sz w:val="28"/>
          <w:szCs w:val="28"/>
        </w:rPr>
        <w:t>Выполнить экономический расчет.</w:t>
      </w:r>
    </w:p>
    <w:p w:rsidR="00D50210" w:rsidRPr="00A049C3" w:rsidRDefault="00D50210" w:rsidP="000978C4">
      <w:pPr>
        <w:numPr>
          <w:ilvl w:val="0"/>
          <w:numId w:val="1"/>
        </w:numPr>
        <w:spacing w:after="0" w:line="240" w:lineRule="auto"/>
        <w:jc w:val="both"/>
        <w:rPr>
          <w:rFonts w:ascii="Times New Roman" w:eastAsia="Calibri" w:hAnsi="Times New Roman" w:cs="Times New Roman"/>
          <w:sz w:val="28"/>
          <w:szCs w:val="28"/>
        </w:rPr>
      </w:pPr>
      <w:r w:rsidRPr="00A049C3">
        <w:rPr>
          <w:rFonts w:ascii="Times New Roman" w:eastAsia="Calibri" w:hAnsi="Times New Roman" w:cs="Times New Roman"/>
          <w:bCs/>
          <w:sz w:val="28"/>
          <w:szCs w:val="28"/>
        </w:rPr>
        <w:t>Учитывать правила охраны труда.</w:t>
      </w:r>
    </w:p>
    <w:p w:rsidR="00D50210" w:rsidRPr="00A049C3" w:rsidRDefault="00D50210" w:rsidP="000978C4">
      <w:pPr>
        <w:numPr>
          <w:ilvl w:val="0"/>
          <w:numId w:val="1"/>
        </w:numPr>
        <w:spacing w:after="0" w:line="240" w:lineRule="auto"/>
        <w:jc w:val="both"/>
        <w:rPr>
          <w:rFonts w:ascii="Times New Roman" w:eastAsia="Calibri" w:hAnsi="Times New Roman" w:cs="Times New Roman"/>
          <w:sz w:val="28"/>
          <w:szCs w:val="28"/>
        </w:rPr>
      </w:pPr>
      <w:r w:rsidRPr="00A049C3">
        <w:rPr>
          <w:rFonts w:ascii="Times New Roman" w:eastAsia="Calibri" w:hAnsi="Times New Roman" w:cs="Times New Roman"/>
          <w:bCs/>
          <w:sz w:val="28"/>
          <w:szCs w:val="28"/>
        </w:rPr>
        <w:t>Экологически обосновать.</w:t>
      </w:r>
    </w:p>
    <w:p w:rsidR="00D50210" w:rsidRPr="00A049C3" w:rsidRDefault="00D50210" w:rsidP="000978C4">
      <w:pPr>
        <w:numPr>
          <w:ilvl w:val="0"/>
          <w:numId w:val="1"/>
        </w:numPr>
        <w:spacing w:after="0" w:line="240" w:lineRule="auto"/>
        <w:jc w:val="both"/>
        <w:rPr>
          <w:rFonts w:ascii="Times New Roman" w:eastAsia="Calibri" w:hAnsi="Times New Roman" w:cs="Times New Roman"/>
          <w:sz w:val="28"/>
          <w:szCs w:val="28"/>
        </w:rPr>
      </w:pPr>
      <w:r w:rsidRPr="00A049C3">
        <w:rPr>
          <w:rFonts w:ascii="Times New Roman" w:eastAsia="Calibri" w:hAnsi="Times New Roman" w:cs="Times New Roman"/>
          <w:bCs/>
          <w:sz w:val="28"/>
          <w:szCs w:val="28"/>
        </w:rPr>
        <w:t>Разработать рекламный проспект изделия.</w:t>
      </w:r>
    </w:p>
    <w:p w:rsidR="00D50210" w:rsidRPr="00A049C3" w:rsidRDefault="00D50210" w:rsidP="000978C4">
      <w:pPr>
        <w:numPr>
          <w:ilvl w:val="0"/>
          <w:numId w:val="1"/>
        </w:numPr>
        <w:spacing w:after="0" w:line="240" w:lineRule="auto"/>
        <w:jc w:val="both"/>
        <w:rPr>
          <w:rFonts w:ascii="Times New Roman" w:eastAsia="Calibri" w:hAnsi="Times New Roman" w:cs="Times New Roman"/>
          <w:sz w:val="28"/>
          <w:szCs w:val="28"/>
        </w:rPr>
      </w:pPr>
      <w:r w:rsidRPr="00A049C3">
        <w:rPr>
          <w:rFonts w:ascii="Times New Roman" w:eastAsia="Calibri" w:hAnsi="Times New Roman" w:cs="Times New Roman"/>
          <w:bCs/>
          <w:sz w:val="28"/>
          <w:szCs w:val="28"/>
        </w:rPr>
        <w:t>Оформить проект.</w:t>
      </w:r>
    </w:p>
    <w:p w:rsidR="00D50210" w:rsidRPr="00C307AA" w:rsidRDefault="00D50210" w:rsidP="000978C4">
      <w:pPr>
        <w:spacing w:after="0" w:line="240" w:lineRule="auto"/>
        <w:jc w:val="center"/>
        <w:rPr>
          <w:rFonts w:ascii="Times New Roman" w:hAnsi="Times New Roman" w:cs="Times New Roman"/>
          <w:b/>
          <w:sz w:val="28"/>
        </w:rPr>
      </w:pPr>
      <w:r w:rsidRPr="00C307AA">
        <w:rPr>
          <w:rFonts w:ascii="Times New Roman" w:hAnsi="Times New Roman" w:cs="Times New Roman"/>
          <w:b/>
          <w:sz w:val="28"/>
        </w:rPr>
        <w:t>Практическая часть.</w:t>
      </w:r>
    </w:p>
    <w:p w:rsidR="00D50210" w:rsidRPr="00A049C3" w:rsidRDefault="00D50210" w:rsidP="000978C4">
      <w:pPr>
        <w:pStyle w:val="a4"/>
        <w:numPr>
          <w:ilvl w:val="0"/>
          <w:numId w:val="2"/>
        </w:numPr>
        <w:jc w:val="both"/>
        <w:rPr>
          <w:sz w:val="28"/>
        </w:rPr>
      </w:pPr>
      <w:r w:rsidRPr="00A049C3">
        <w:rPr>
          <w:sz w:val="28"/>
        </w:rPr>
        <w:t>Посеять семена.</w:t>
      </w:r>
    </w:p>
    <w:p w:rsidR="00D50210" w:rsidRPr="00A049C3" w:rsidRDefault="00D50210" w:rsidP="000978C4">
      <w:pPr>
        <w:pStyle w:val="a4"/>
        <w:numPr>
          <w:ilvl w:val="0"/>
          <w:numId w:val="2"/>
        </w:numPr>
        <w:jc w:val="both"/>
        <w:rPr>
          <w:sz w:val="28"/>
        </w:rPr>
      </w:pPr>
      <w:r w:rsidRPr="00A049C3">
        <w:rPr>
          <w:sz w:val="28"/>
        </w:rPr>
        <w:t>Вырастить рассаду в теплице.</w:t>
      </w:r>
    </w:p>
    <w:p w:rsidR="00D50210" w:rsidRPr="00A049C3" w:rsidRDefault="00D50210" w:rsidP="000978C4">
      <w:pPr>
        <w:pStyle w:val="a4"/>
        <w:numPr>
          <w:ilvl w:val="0"/>
          <w:numId w:val="2"/>
        </w:numPr>
        <w:jc w:val="both"/>
        <w:rPr>
          <w:sz w:val="28"/>
        </w:rPr>
      </w:pPr>
      <w:r w:rsidRPr="00A049C3">
        <w:rPr>
          <w:sz w:val="28"/>
        </w:rPr>
        <w:t>Подготовить грунт и посеять газонную траву.</w:t>
      </w:r>
    </w:p>
    <w:p w:rsidR="00D50210" w:rsidRPr="00A049C3" w:rsidRDefault="00D50210" w:rsidP="000978C4">
      <w:pPr>
        <w:pStyle w:val="a4"/>
        <w:numPr>
          <w:ilvl w:val="0"/>
          <w:numId w:val="2"/>
        </w:numPr>
        <w:jc w:val="both"/>
        <w:rPr>
          <w:sz w:val="28"/>
        </w:rPr>
      </w:pPr>
      <w:r w:rsidRPr="00A049C3">
        <w:rPr>
          <w:sz w:val="28"/>
        </w:rPr>
        <w:t>Подготовить тротуары-дорожки.</w:t>
      </w:r>
    </w:p>
    <w:p w:rsidR="00D50210" w:rsidRPr="00A049C3" w:rsidRDefault="00D50210" w:rsidP="000978C4">
      <w:pPr>
        <w:pStyle w:val="a4"/>
        <w:numPr>
          <w:ilvl w:val="0"/>
          <w:numId w:val="2"/>
        </w:numPr>
        <w:jc w:val="both"/>
        <w:rPr>
          <w:sz w:val="28"/>
        </w:rPr>
      </w:pPr>
      <w:r w:rsidRPr="00A049C3">
        <w:rPr>
          <w:sz w:val="28"/>
        </w:rPr>
        <w:t>Подготовить подручный материал для оформления клумбы.</w:t>
      </w:r>
    </w:p>
    <w:p w:rsidR="00D50210" w:rsidRPr="00A049C3" w:rsidRDefault="00D50210" w:rsidP="000978C4">
      <w:pPr>
        <w:pStyle w:val="a4"/>
        <w:numPr>
          <w:ilvl w:val="0"/>
          <w:numId w:val="2"/>
        </w:numPr>
        <w:jc w:val="both"/>
        <w:rPr>
          <w:sz w:val="28"/>
        </w:rPr>
      </w:pPr>
      <w:r w:rsidRPr="00A049C3">
        <w:rPr>
          <w:sz w:val="28"/>
        </w:rPr>
        <w:t>Покупать все необходимое для оформления участка.</w:t>
      </w:r>
    </w:p>
    <w:p w:rsidR="00D50210" w:rsidRPr="00A049C3" w:rsidRDefault="00D50210" w:rsidP="000978C4">
      <w:pPr>
        <w:pStyle w:val="a4"/>
        <w:numPr>
          <w:ilvl w:val="0"/>
          <w:numId w:val="2"/>
        </w:numPr>
        <w:jc w:val="both"/>
        <w:rPr>
          <w:sz w:val="28"/>
        </w:rPr>
      </w:pPr>
      <w:r w:rsidRPr="00A049C3">
        <w:rPr>
          <w:sz w:val="28"/>
        </w:rPr>
        <w:t>Высадить рассаду в открытый грунт.</w:t>
      </w:r>
    </w:p>
    <w:p w:rsidR="00D50210" w:rsidRPr="00A049C3" w:rsidRDefault="00D50210" w:rsidP="000978C4">
      <w:pPr>
        <w:pStyle w:val="a4"/>
        <w:numPr>
          <w:ilvl w:val="0"/>
          <w:numId w:val="2"/>
        </w:numPr>
        <w:jc w:val="both"/>
        <w:rPr>
          <w:sz w:val="28"/>
        </w:rPr>
      </w:pPr>
      <w:r w:rsidRPr="00A049C3">
        <w:rPr>
          <w:sz w:val="28"/>
        </w:rPr>
        <w:t>Составить план ухода   за нашей клумбой.</w:t>
      </w:r>
    </w:p>
    <w:p w:rsidR="00D50210" w:rsidRPr="00A049C3" w:rsidRDefault="00D50210" w:rsidP="000978C4">
      <w:pPr>
        <w:pStyle w:val="a4"/>
        <w:numPr>
          <w:ilvl w:val="0"/>
          <w:numId w:val="2"/>
        </w:numPr>
        <w:jc w:val="both"/>
        <w:rPr>
          <w:sz w:val="28"/>
        </w:rPr>
      </w:pPr>
      <w:r w:rsidRPr="00A049C3">
        <w:rPr>
          <w:sz w:val="28"/>
        </w:rPr>
        <w:t>Оценить проделанную работу.</w:t>
      </w:r>
    </w:p>
    <w:p w:rsidR="00D50210" w:rsidRPr="00C307AA" w:rsidRDefault="00D50210" w:rsidP="000978C4">
      <w:pPr>
        <w:spacing w:after="0" w:line="240" w:lineRule="auto"/>
        <w:jc w:val="center"/>
        <w:rPr>
          <w:b/>
          <w:sz w:val="28"/>
        </w:rPr>
      </w:pPr>
      <w:r w:rsidRPr="00C307AA">
        <w:rPr>
          <w:b/>
          <w:sz w:val="28"/>
        </w:rPr>
        <w:t>Обоснование возникшей проблемы и потребности</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Если задуматься на минутку,  любой из нас радуется первому дуновению весны, только что распустившимся почкам, переливам трелей птиц, божественному аромату первых весенних цветов, багряным краскам осени, безмолвию зимних пейзажей - ведь мы неразделимы с природой. И наш участок «Школа мечты» всегда является небольшой частичкой природы.</w:t>
      </w:r>
      <w:r w:rsidRPr="00A049C3">
        <w:rPr>
          <w:rFonts w:ascii="Times New Roman" w:hAnsi="Times New Roman" w:cs="Times New Roman"/>
          <w:sz w:val="28"/>
        </w:rPr>
        <w:br/>
        <w:t xml:space="preserve">Нам очень хочется думать, что прошли времена, когда человек считал себя единственным хозяином над природой и когда сады и парки создавались без особого учета особенностей края их нахождения. Сейчас все понимают, что только в полной гармонии с природой можно получить комфортную среду обитания. Когда сам, своими руками создаешь свой участок, чувствуешь, как </w:t>
      </w:r>
      <w:r w:rsidRPr="00A049C3">
        <w:rPr>
          <w:rFonts w:ascii="Times New Roman" w:hAnsi="Times New Roman" w:cs="Times New Roman"/>
          <w:sz w:val="28"/>
        </w:rPr>
        <w:lastRenderedPageBreak/>
        <w:t>растения на участке вместе с тобой ждут благодатного дождя или хотя бы легкого дуновения ветра в жаркую пору. Как твой участок отвечает взаимностью на твою заботу о нем. Как нежная роза хочет, чтобы ее укрыли от колючего морозца, в студеную зиму, как хочет твой сад любви и теплоты, иногда проявляя своенравность.</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 Наша школа действительно нуждается в нашей помощи. Мы решили </w:t>
      </w:r>
      <w:r w:rsidRPr="00A049C3">
        <w:rPr>
          <w:rFonts w:ascii="Times New Roman" w:hAnsi="Times New Roman" w:cs="Times New Roman"/>
          <w:sz w:val="28"/>
          <w:szCs w:val="28"/>
        </w:rPr>
        <w:t>облагородить под зону отдыха на северо-западной стороне школьного участка</w:t>
      </w:r>
      <w:r w:rsidRPr="00A049C3">
        <w:rPr>
          <w:rFonts w:ascii="Times New Roman" w:hAnsi="Times New Roman" w:cs="Times New Roman"/>
          <w:sz w:val="28"/>
        </w:rPr>
        <w:t xml:space="preserve">. </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Мы очень надеемся, что участок, который мы создадим,  станет для нас самым лучшим местом на земле.</w:t>
      </w:r>
    </w:p>
    <w:p w:rsidR="00D50210" w:rsidRPr="00A049C3" w:rsidRDefault="00D50210" w:rsidP="000978C4">
      <w:pPr>
        <w:spacing w:after="0" w:line="240" w:lineRule="auto"/>
        <w:jc w:val="center"/>
        <w:rPr>
          <w:rFonts w:ascii="Times New Roman" w:hAnsi="Times New Roman" w:cs="Times New Roman"/>
          <w:b/>
          <w:sz w:val="28"/>
        </w:rPr>
      </w:pPr>
      <w:r w:rsidRPr="00A049C3">
        <w:rPr>
          <w:rFonts w:ascii="Times New Roman" w:hAnsi="Times New Roman" w:cs="Times New Roman"/>
          <w:b/>
          <w:sz w:val="28"/>
        </w:rPr>
        <w:t>Выявление основных параметров и ограничений</w:t>
      </w:r>
    </w:p>
    <w:p w:rsidR="00D50210" w:rsidRPr="00A049C3" w:rsidRDefault="00D50210" w:rsidP="000978C4">
      <w:pPr>
        <w:spacing w:after="0" w:line="240" w:lineRule="auto"/>
        <w:jc w:val="both"/>
        <w:rPr>
          <w:rFonts w:ascii="Times New Roman" w:hAnsi="Times New Roman" w:cs="Times New Roman"/>
          <w:sz w:val="28"/>
        </w:rPr>
      </w:pPr>
      <w:r w:rsidRPr="00A049C3">
        <w:rPr>
          <w:rFonts w:ascii="Times New Roman" w:hAnsi="Times New Roman" w:cs="Times New Roman"/>
          <w:sz w:val="28"/>
        </w:rPr>
        <w:t>Теперь следует решить, каким будет наш участок.</w:t>
      </w:r>
    </w:p>
    <w:p w:rsidR="00D50210" w:rsidRPr="00A049C3" w:rsidRDefault="00D50210" w:rsidP="000978C4">
      <w:pPr>
        <w:pStyle w:val="a4"/>
        <w:numPr>
          <w:ilvl w:val="0"/>
          <w:numId w:val="3"/>
        </w:numPr>
        <w:jc w:val="both"/>
        <w:rPr>
          <w:sz w:val="28"/>
        </w:rPr>
      </w:pPr>
      <w:r w:rsidRPr="00A049C3">
        <w:rPr>
          <w:sz w:val="28"/>
        </w:rPr>
        <w:t xml:space="preserve">Прежде всего, </w:t>
      </w:r>
      <w:proofErr w:type="gramStart"/>
      <w:r w:rsidRPr="00A049C3">
        <w:rPr>
          <w:sz w:val="28"/>
        </w:rPr>
        <w:t>красивой</w:t>
      </w:r>
      <w:proofErr w:type="gramEnd"/>
      <w:r w:rsidRPr="00A049C3">
        <w:rPr>
          <w:sz w:val="28"/>
        </w:rPr>
        <w:t xml:space="preserve">  и оригинальной.</w:t>
      </w:r>
    </w:p>
    <w:p w:rsidR="00D50210" w:rsidRPr="00A049C3" w:rsidRDefault="00D50210" w:rsidP="000978C4">
      <w:pPr>
        <w:pStyle w:val="a4"/>
        <w:numPr>
          <w:ilvl w:val="0"/>
          <w:numId w:val="3"/>
        </w:numPr>
        <w:jc w:val="both"/>
        <w:rPr>
          <w:sz w:val="28"/>
        </w:rPr>
      </w:pPr>
      <w:r w:rsidRPr="00A049C3">
        <w:rPr>
          <w:sz w:val="28"/>
        </w:rPr>
        <w:t>Должен украшать школьную территорию.</w:t>
      </w:r>
    </w:p>
    <w:p w:rsidR="00D50210" w:rsidRPr="00A049C3" w:rsidRDefault="00D50210" w:rsidP="000978C4">
      <w:pPr>
        <w:pStyle w:val="a4"/>
        <w:numPr>
          <w:ilvl w:val="0"/>
          <w:numId w:val="3"/>
        </w:numPr>
        <w:jc w:val="both"/>
        <w:rPr>
          <w:sz w:val="28"/>
        </w:rPr>
      </w:pPr>
      <w:r w:rsidRPr="00A049C3">
        <w:rPr>
          <w:sz w:val="28"/>
        </w:rPr>
        <w:t>Должен соответствовать нашим климатическим условиям.</w:t>
      </w:r>
    </w:p>
    <w:p w:rsidR="00D50210" w:rsidRPr="00A049C3" w:rsidRDefault="00D50210" w:rsidP="000978C4">
      <w:pPr>
        <w:pStyle w:val="a4"/>
        <w:numPr>
          <w:ilvl w:val="0"/>
          <w:numId w:val="3"/>
        </w:numPr>
        <w:jc w:val="both"/>
        <w:rPr>
          <w:sz w:val="28"/>
        </w:rPr>
      </w:pPr>
      <w:r w:rsidRPr="00A049C3">
        <w:rPr>
          <w:sz w:val="28"/>
        </w:rPr>
        <w:t>Цветы должны цвести все теплое время года.</w:t>
      </w:r>
    </w:p>
    <w:p w:rsidR="00D50210" w:rsidRPr="00A049C3" w:rsidRDefault="00D50210" w:rsidP="000978C4">
      <w:pPr>
        <w:pStyle w:val="a4"/>
        <w:numPr>
          <w:ilvl w:val="0"/>
          <w:numId w:val="3"/>
        </w:numPr>
        <w:jc w:val="both"/>
        <w:rPr>
          <w:sz w:val="28"/>
        </w:rPr>
      </w:pPr>
      <w:r w:rsidRPr="00A049C3">
        <w:rPr>
          <w:sz w:val="28"/>
        </w:rPr>
        <w:t>Участок должен  быть недорогой  по экономическим расчетам.</w:t>
      </w:r>
    </w:p>
    <w:p w:rsidR="00D50210" w:rsidRPr="00A049C3" w:rsidRDefault="00D50210" w:rsidP="000978C4">
      <w:pPr>
        <w:spacing w:after="0" w:line="240" w:lineRule="auto"/>
        <w:jc w:val="center"/>
        <w:rPr>
          <w:rFonts w:ascii="Times New Roman" w:hAnsi="Times New Roman" w:cs="Times New Roman"/>
          <w:b/>
          <w:sz w:val="28"/>
        </w:rPr>
      </w:pPr>
      <w:r w:rsidRPr="00A049C3">
        <w:rPr>
          <w:rFonts w:ascii="Times New Roman" w:hAnsi="Times New Roman" w:cs="Times New Roman"/>
          <w:b/>
          <w:sz w:val="28"/>
        </w:rPr>
        <w:t>Ландшафтный дизайн своими руками.</w:t>
      </w:r>
    </w:p>
    <w:p w:rsidR="00D50210" w:rsidRPr="003906B9" w:rsidRDefault="00D50210" w:rsidP="000978C4">
      <w:pPr>
        <w:spacing w:after="0" w:line="240" w:lineRule="auto"/>
        <w:ind w:firstLine="567"/>
        <w:jc w:val="both"/>
        <w:rPr>
          <w:rFonts w:ascii="Times New Roman" w:hAnsi="Times New Roman" w:cs="Times New Roman"/>
          <w:color w:val="000000" w:themeColor="text1"/>
          <w:sz w:val="28"/>
        </w:rPr>
      </w:pPr>
      <w:r w:rsidRPr="003906B9">
        <w:rPr>
          <w:rFonts w:ascii="Times New Roman" w:hAnsi="Times New Roman" w:cs="Times New Roman"/>
          <w:sz w:val="28"/>
        </w:rPr>
        <w:t>С чего</w:t>
      </w:r>
      <w:r w:rsidR="003906B9">
        <w:rPr>
          <w:rFonts w:ascii="Times New Roman" w:hAnsi="Times New Roman" w:cs="Times New Roman"/>
          <w:sz w:val="28"/>
        </w:rPr>
        <w:t xml:space="preserve"> лучше начинать дизайн участка? </w:t>
      </w:r>
      <w:r w:rsidRPr="003906B9">
        <w:rPr>
          <w:rFonts w:ascii="Times New Roman" w:hAnsi="Times New Roman" w:cs="Times New Roman"/>
          <w:sz w:val="28"/>
        </w:rPr>
        <w:t>Как сориентироваться в изобилии стилей</w:t>
      </w:r>
      <w:r w:rsidR="003906B9">
        <w:rPr>
          <w:rFonts w:ascii="Times New Roman" w:hAnsi="Times New Roman" w:cs="Times New Roman"/>
          <w:sz w:val="28"/>
        </w:rPr>
        <w:t xml:space="preserve"> и направлений дизайна участка? </w:t>
      </w:r>
      <w:r w:rsidRPr="003906B9">
        <w:rPr>
          <w:rFonts w:ascii="Times New Roman" w:hAnsi="Times New Roman" w:cs="Times New Roman"/>
          <w:sz w:val="28"/>
        </w:rPr>
        <w:t>Какую идею взять за основу?</w:t>
      </w:r>
      <w:r w:rsidRPr="003906B9">
        <w:rPr>
          <w:rFonts w:ascii="Times New Roman" w:hAnsi="Times New Roman" w:cs="Times New Roman"/>
          <w:sz w:val="28"/>
        </w:rPr>
        <w:br/>
      </w:r>
      <w:r w:rsidRPr="003906B9">
        <w:rPr>
          <w:rFonts w:ascii="Times New Roman" w:hAnsi="Times New Roman" w:cs="Times New Roman"/>
          <w:color w:val="000000" w:themeColor="text1"/>
          <w:sz w:val="28"/>
        </w:rPr>
        <w:t xml:space="preserve">       В ландшафтном дизайне опять входят в моду элементы оформления, использовавшиеся в европейских садах в далекую эпоху барокко. Хорошо структурированное с помощью живых изгородей пространство визуально разделяется на зоны, такие как зона </w:t>
      </w:r>
      <w:r w:rsidR="003906B9">
        <w:rPr>
          <w:rFonts w:ascii="Times New Roman" w:hAnsi="Times New Roman" w:cs="Times New Roman"/>
          <w:color w:val="000000" w:themeColor="text1"/>
          <w:sz w:val="28"/>
        </w:rPr>
        <w:t>отдыха и игровая зона.</w:t>
      </w:r>
      <w:r w:rsidR="003906B9">
        <w:rPr>
          <w:rFonts w:ascii="Times New Roman" w:hAnsi="Times New Roman" w:cs="Times New Roman"/>
          <w:color w:val="000000" w:themeColor="text1"/>
          <w:sz w:val="28"/>
        </w:rPr>
        <w:br/>
        <w:t xml:space="preserve">        </w:t>
      </w:r>
      <w:r w:rsidRPr="003906B9">
        <w:rPr>
          <w:rFonts w:ascii="Times New Roman" w:hAnsi="Times New Roman" w:cs="Times New Roman"/>
          <w:color w:val="000000" w:themeColor="text1"/>
          <w:sz w:val="28"/>
        </w:rPr>
        <w:t>Когда участок обустроен, дорожки проложены, деревья посажены, можно приняться за создание цветников. Цветники являются для участка самым ярким штрихом. Однако цветочное оформление требует больших затрат труда.</w:t>
      </w:r>
      <w:r w:rsidRPr="003906B9">
        <w:rPr>
          <w:rFonts w:ascii="Times New Roman" w:hAnsi="Times New Roman" w:cs="Times New Roman"/>
          <w:color w:val="000000" w:themeColor="text1"/>
          <w:sz w:val="28"/>
        </w:rPr>
        <w:br/>
        <w:t xml:space="preserve">        Выбирая площадь под цветник, в первую очередь необходимо оценить ее освещенность. Хорошо, если летом участок находится на солнце в течение 12 часов. В затененном месте сможет расти и развиваться меньшее количество растений, чем в хорошо освещенном.</w:t>
      </w:r>
      <w:r w:rsidRPr="003906B9">
        <w:rPr>
          <w:rFonts w:ascii="Times New Roman" w:hAnsi="Times New Roman" w:cs="Times New Roman"/>
          <w:color w:val="000000" w:themeColor="text1"/>
          <w:sz w:val="28"/>
        </w:rPr>
        <w:br/>
        <w:t xml:space="preserve">        Одновременно нужно продумать, как с разных точек будет восприниматься цветник. Некоторые цветочные композиции устраиваются в вертикальной плоскости (миксбордеры, солитеры, групповые посадки). Расстояние от дорожки до такого цветника должно быть в два раза больше высоты самого крупного растения. Другие композиции (клумбы, рабатки) устраиваются в горизонтальной плоскости. Здесь наиболее эффектные растения следует высаживать на расстоянии от 50-60 до </w:t>
      </w:r>
      <w:smartTag w:uri="urn:schemas-microsoft-com:office:smarttags" w:element="metricconverter">
        <w:smartTagPr>
          <w:attr w:name="ProductID" w:val="250 см"/>
        </w:smartTagPr>
        <w:r w:rsidRPr="003906B9">
          <w:rPr>
            <w:rFonts w:ascii="Times New Roman" w:hAnsi="Times New Roman" w:cs="Times New Roman"/>
            <w:color w:val="000000" w:themeColor="text1"/>
            <w:sz w:val="28"/>
          </w:rPr>
          <w:t>250 см</w:t>
        </w:r>
      </w:smartTag>
      <w:r w:rsidRPr="003906B9">
        <w:rPr>
          <w:rFonts w:ascii="Times New Roman" w:hAnsi="Times New Roman" w:cs="Times New Roman"/>
          <w:color w:val="000000" w:themeColor="text1"/>
          <w:sz w:val="28"/>
        </w:rPr>
        <w:t xml:space="preserve"> от точки восприятия. </w:t>
      </w:r>
      <w:r w:rsidRPr="003906B9">
        <w:rPr>
          <w:rFonts w:ascii="Times New Roman" w:hAnsi="Times New Roman" w:cs="Times New Roman"/>
          <w:sz w:val="28"/>
        </w:rPr>
        <w:t>При грамотном устройстве цветника обязательно следует произвести замеры.</w:t>
      </w:r>
      <w:r w:rsidRPr="003906B9">
        <w:rPr>
          <w:rFonts w:ascii="Times New Roman" w:hAnsi="Times New Roman" w:cs="Times New Roman"/>
          <w:sz w:val="28"/>
        </w:rPr>
        <w:br/>
      </w:r>
      <w:r w:rsidRPr="003906B9">
        <w:rPr>
          <w:rFonts w:ascii="Times New Roman" w:hAnsi="Times New Roman" w:cs="Times New Roman"/>
          <w:color w:val="000000" w:themeColor="text1"/>
          <w:sz w:val="28"/>
        </w:rPr>
        <w:t xml:space="preserve">        Создавая цветочные композиции, следует стремиться к тому, чтобы растения цвели все теплое время года. Для этого можно сочетать растения с </w:t>
      </w:r>
      <w:r w:rsidRPr="003906B9">
        <w:rPr>
          <w:rFonts w:ascii="Times New Roman" w:hAnsi="Times New Roman" w:cs="Times New Roman"/>
          <w:color w:val="000000" w:themeColor="text1"/>
          <w:sz w:val="28"/>
        </w:rPr>
        <w:lastRenderedPageBreak/>
        <w:t>разным периодом цветения, которые будут сменять друг друга, или засеять цветник долго цветущими растениями.</w:t>
      </w:r>
      <w:r w:rsidRPr="003906B9">
        <w:rPr>
          <w:rFonts w:ascii="Times New Roman" w:hAnsi="Times New Roman" w:cs="Times New Roman"/>
          <w:color w:val="000000" w:themeColor="text1"/>
          <w:sz w:val="28"/>
        </w:rPr>
        <w:br/>
        <w:t xml:space="preserve">         Весной цветут тюльпаны, нарциссы, крокусы и некоторые другие луковичные растения. К </w:t>
      </w:r>
      <w:proofErr w:type="gramStart"/>
      <w:r w:rsidRPr="003906B9">
        <w:rPr>
          <w:rFonts w:ascii="Times New Roman" w:hAnsi="Times New Roman" w:cs="Times New Roman"/>
          <w:color w:val="000000" w:themeColor="text1"/>
          <w:sz w:val="28"/>
        </w:rPr>
        <w:t>раноцветущим</w:t>
      </w:r>
      <w:proofErr w:type="gramEnd"/>
      <w:r w:rsidRPr="003906B9">
        <w:rPr>
          <w:rFonts w:ascii="Times New Roman" w:hAnsi="Times New Roman" w:cs="Times New Roman"/>
          <w:color w:val="000000" w:themeColor="text1"/>
          <w:sz w:val="28"/>
        </w:rPr>
        <w:t xml:space="preserve"> относятся также отдельные виды многолетних растений: печеночница, анемон. В начале лета цветение обеспечивают двулетние (незабудка, маргаритка, фиалка) и многолетние растения (пион, ирис). На вторую половину лета приходится срок цветения петунии, календулы и некоторых других однолетних растений. В это же время, как правило, цветут розы.</w:t>
      </w:r>
    </w:p>
    <w:p w:rsidR="00D50210" w:rsidRPr="003906B9" w:rsidRDefault="00D50210" w:rsidP="000978C4">
      <w:pPr>
        <w:spacing w:after="0" w:line="240" w:lineRule="auto"/>
        <w:jc w:val="both"/>
        <w:rPr>
          <w:rFonts w:ascii="Times New Roman" w:hAnsi="Times New Roman" w:cs="Times New Roman"/>
          <w:color w:val="000000" w:themeColor="text1"/>
          <w:sz w:val="28"/>
        </w:rPr>
      </w:pPr>
      <w:r w:rsidRPr="003906B9">
        <w:rPr>
          <w:rFonts w:ascii="Times New Roman" w:hAnsi="Times New Roman" w:cs="Times New Roman"/>
          <w:color w:val="000000" w:themeColor="text1"/>
          <w:sz w:val="28"/>
        </w:rPr>
        <w:t xml:space="preserve">         Среди растений, цветущих осенью, наиболее известны георгин, роза, астра.</w:t>
      </w:r>
      <w:r w:rsidRPr="003906B9">
        <w:rPr>
          <w:rFonts w:ascii="Times New Roman" w:hAnsi="Times New Roman" w:cs="Times New Roman"/>
          <w:color w:val="000000" w:themeColor="text1"/>
          <w:sz w:val="28"/>
        </w:rPr>
        <w:br/>
        <w:t xml:space="preserve">        Оформляя композицию из цветов, необходимо учитывать высоту растений, чтобы более высокие не загораживали низкорослых. Для этого невысокие растения высаживают по краю цветника, а крупные — в середине. При создании цветника следует подбирать растения, гармонично сочетающиеся по цвету. Последний фактор, который имеет большое значение при выборе растений, — их биологическая совместимость. Например, растения, которые требуют повышенной влажности почвы, не смогут сосуществовать с теми, которые лучше переносят недостаток влаги, чем ее избыток.</w:t>
      </w:r>
      <w:r w:rsidRPr="003906B9">
        <w:rPr>
          <w:rFonts w:ascii="Times New Roman" w:hAnsi="Times New Roman" w:cs="Times New Roman"/>
          <w:color w:val="000000" w:themeColor="text1"/>
          <w:sz w:val="28"/>
        </w:rPr>
        <w:br/>
        <w:t xml:space="preserve">         Различается ландшафтная и регулярная планировка цветников. </w:t>
      </w:r>
      <w:proofErr w:type="gramStart"/>
      <w:r w:rsidRPr="003906B9">
        <w:rPr>
          <w:rFonts w:ascii="Times New Roman" w:hAnsi="Times New Roman" w:cs="Times New Roman"/>
          <w:color w:val="000000" w:themeColor="text1"/>
          <w:sz w:val="28"/>
        </w:rPr>
        <w:t>К</w:t>
      </w:r>
      <w:proofErr w:type="gramEnd"/>
      <w:r w:rsidRPr="003906B9">
        <w:rPr>
          <w:rFonts w:ascii="Times New Roman" w:hAnsi="Times New Roman" w:cs="Times New Roman"/>
          <w:color w:val="000000" w:themeColor="text1"/>
          <w:sz w:val="28"/>
        </w:rPr>
        <w:t xml:space="preserve"> ландшафтной относятся миксбордеры, групповые посадки, каменистые участки. Клумбы, рабатки, солитеры, бордюры — элементы регулярного стиля.</w:t>
      </w:r>
    </w:p>
    <w:p w:rsidR="00D50210" w:rsidRPr="00A049C3" w:rsidRDefault="00D50210" w:rsidP="000978C4">
      <w:pPr>
        <w:shd w:val="clear" w:color="auto" w:fill="FFFFFF"/>
        <w:spacing w:after="0" w:line="240" w:lineRule="auto"/>
        <w:jc w:val="center"/>
        <w:rPr>
          <w:rFonts w:ascii="Times New Roman" w:hAnsi="Times New Roman" w:cs="Times New Roman"/>
          <w:color w:val="131313"/>
          <w:sz w:val="28"/>
          <w:szCs w:val="28"/>
        </w:rPr>
      </w:pPr>
      <w:r w:rsidRPr="00A049C3">
        <w:rPr>
          <w:rFonts w:ascii="Times New Roman" w:hAnsi="Times New Roman" w:cs="Times New Roman"/>
          <w:b/>
          <w:bCs/>
          <w:color w:val="131313"/>
          <w:sz w:val="28"/>
          <w:szCs w:val="28"/>
        </w:rPr>
        <w:t>Респектабельная садово-парковая классика!</w:t>
      </w:r>
    </w:p>
    <w:p w:rsidR="00D50210" w:rsidRPr="00A049C3" w:rsidRDefault="00D50210" w:rsidP="000978C4">
      <w:pPr>
        <w:shd w:val="clear" w:color="auto" w:fill="FFFFFF"/>
        <w:spacing w:after="0" w:line="240" w:lineRule="auto"/>
        <w:ind w:firstLine="567"/>
        <w:jc w:val="both"/>
        <w:rPr>
          <w:rFonts w:ascii="Times New Roman" w:hAnsi="Times New Roman" w:cs="Times New Roman"/>
          <w:color w:val="131313"/>
          <w:sz w:val="28"/>
          <w:szCs w:val="28"/>
        </w:rPr>
      </w:pPr>
      <w:r w:rsidRPr="00A049C3">
        <w:rPr>
          <w:rFonts w:ascii="Times New Roman" w:hAnsi="Times New Roman" w:cs="Times New Roman"/>
          <w:color w:val="131313"/>
          <w:sz w:val="28"/>
          <w:szCs w:val="28"/>
        </w:rPr>
        <w:t>Ей трудно составить конкуренцию, равно как яркому сарафану оспаривать Гран-при за элегантность с классическим черным платьем от Шанель. Но жизнь многогранна, многолика и многокрасочна. Любые диковинки со временем становятся обыденными. Экзоты болеют, капризничают, с трудом привыкают к сюрпризам нашего короткого лета и суровой зиме. Они требуют не только материальных затрат, но и постоянного Вашего внимания и заботы. Старый мето</w:t>
      </w:r>
      <w:proofErr w:type="gramStart"/>
      <w:r w:rsidRPr="00A049C3">
        <w:rPr>
          <w:rFonts w:ascii="Times New Roman" w:hAnsi="Times New Roman" w:cs="Times New Roman"/>
          <w:color w:val="131313"/>
          <w:sz w:val="28"/>
          <w:szCs w:val="28"/>
        </w:rPr>
        <w:t>д-</w:t>
      </w:r>
      <w:proofErr w:type="gramEnd"/>
      <w:r w:rsidRPr="00A049C3">
        <w:rPr>
          <w:rFonts w:ascii="Times New Roman" w:hAnsi="Times New Roman" w:cs="Times New Roman"/>
          <w:color w:val="131313"/>
          <w:sz w:val="28"/>
          <w:szCs w:val="28"/>
        </w:rPr>
        <w:t xml:space="preserve"> это сокровище. С закрытыми глазами Вы узнаете каждый его уголок по запаху, шороху под ногами. Здесь живут воспоминания. Но ведь в человеке скрыто особенно весной трепетное желание к переменам. Хочется, чтобы участок зажил иной жизнью, потревожил новыми запахами!</w:t>
      </w:r>
    </w:p>
    <w:p w:rsidR="00D50210" w:rsidRPr="00A049C3" w:rsidRDefault="00D50210" w:rsidP="000978C4">
      <w:pPr>
        <w:shd w:val="clear" w:color="auto" w:fill="FFFFFF"/>
        <w:spacing w:after="0" w:line="240" w:lineRule="auto"/>
        <w:ind w:firstLine="567"/>
        <w:jc w:val="both"/>
        <w:rPr>
          <w:rFonts w:ascii="Times New Roman" w:hAnsi="Times New Roman" w:cs="Times New Roman"/>
          <w:color w:val="131313"/>
          <w:sz w:val="28"/>
          <w:szCs w:val="28"/>
        </w:rPr>
      </w:pPr>
      <w:r w:rsidRPr="00A049C3">
        <w:rPr>
          <w:rFonts w:ascii="Times New Roman" w:hAnsi="Times New Roman" w:cs="Times New Roman"/>
          <w:color w:val="131313"/>
          <w:sz w:val="28"/>
          <w:szCs w:val="28"/>
        </w:rPr>
        <w:t xml:space="preserve">Мы только закладываем участок. Еще многое видится не совсем ясно, желания не приобрели четкие формы, а весна уже в разгаре, и хочется красоты и радости уже сейчас, а не через годы. Что посоветовать и тем и другим? Вспомните бабушкин палисадник с широко романтическим буйством ярких красок, упоительным и родным запахом лета! А сажала бабушка обычные летники, растения быстрорастущие, неприхотливые, с продолжительным цветением и очень дешевые. Обычные не значит банальные. Изящество, красота. Прелестный аромат — это все о них. Именно </w:t>
      </w:r>
      <w:r w:rsidRPr="00A049C3">
        <w:rPr>
          <w:rFonts w:ascii="Times New Roman" w:hAnsi="Times New Roman" w:cs="Times New Roman"/>
          <w:color w:val="131313"/>
          <w:sz w:val="28"/>
          <w:szCs w:val="28"/>
        </w:rPr>
        <w:lastRenderedPageBreak/>
        <w:t xml:space="preserve">летники сделают в новом сезоне каждый участок  обновленным и уникальным. С их помощью </w:t>
      </w:r>
      <w:proofErr w:type="gramStart"/>
      <w:r w:rsidRPr="00A049C3">
        <w:rPr>
          <w:rFonts w:ascii="Times New Roman" w:hAnsi="Times New Roman" w:cs="Times New Roman"/>
          <w:color w:val="131313"/>
          <w:sz w:val="28"/>
          <w:szCs w:val="28"/>
        </w:rPr>
        <w:t>по новому</w:t>
      </w:r>
      <w:proofErr w:type="gramEnd"/>
      <w:r w:rsidRPr="00A049C3">
        <w:rPr>
          <w:rFonts w:ascii="Times New Roman" w:hAnsi="Times New Roman" w:cs="Times New Roman"/>
          <w:color w:val="131313"/>
          <w:sz w:val="28"/>
          <w:szCs w:val="28"/>
        </w:rPr>
        <w:t xml:space="preserve"> зацветут старые миксбордеры, клумбы, рабатки, бордюры. Они украсят балкон, окна, привнесут особый шарм на альпийскую горку, создадут эффектные цветовые пятна под кустарниками и на газоне, заполнят пустые места. Высадив однолетние в декоративные контейнеры, Вы сможете оживить террасу, внутренний дворик, а срезанные для букета они украсят дом и порадуют друзей. Ассортимент летников разнообразен и расширяется с каждым годом. Так, на 1 </w:t>
      </w:r>
      <w:proofErr w:type="spellStart"/>
      <w:r w:rsidRPr="00A049C3">
        <w:rPr>
          <w:rFonts w:ascii="Times New Roman" w:hAnsi="Times New Roman" w:cs="Times New Roman"/>
          <w:color w:val="131313"/>
          <w:sz w:val="28"/>
          <w:szCs w:val="28"/>
        </w:rPr>
        <w:t>кв.м</w:t>
      </w:r>
      <w:proofErr w:type="spellEnd"/>
      <w:r w:rsidRPr="00A049C3">
        <w:rPr>
          <w:rFonts w:ascii="Times New Roman" w:hAnsi="Times New Roman" w:cs="Times New Roman"/>
          <w:color w:val="131313"/>
          <w:sz w:val="28"/>
          <w:szCs w:val="28"/>
        </w:rPr>
        <w:t xml:space="preserve">. Вы можете высадить до 50 разных однолетних растений. Хорошо смотрятся сочетания разных оттенков одного цвета или, </w:t>
      </w:r>
      <w:proofErr w:type="gramStart"/>
      <w:r w:rsidRPr="00A049C3">
        <w:rPr>
          <w:rFonts w:ascii="Times New Roman" w:hAnsi="Times New Roman" w:cs="Times New Roman"/>
          <w:color w:val="131313"/>
          <w:sz w:val="28"/>
          <w:szCs w:val="28"/>
        </w:rPr>
        <w:t>тех</w:t>
      </w:r>
      <w:proofErr w:type="gramEnd"/>
      <w:r w:rsidRPr="00A049C3">
        <w:rPr>
          <w:rFonts w:ascii="Times New Roman" w:hAnsi="Times New Roman" w:cs="Times New Roman"/>
          <w:color w:val="131313"/>
          <w:sz w:val="28"/>
          <w:szCs w:val="28"/>
        </w:rPr>
        <w:t xml:space="preserve"> что на цветовом круге находятся по соседству. Если основной цвет клумбы синий, к нему подойдут сиренево розовые фиолетовые цвета разных видов шалфея, </w:t>
      </w:r>
      <w:proofErr w:type="spellStart"/>
      <w:r w:rsidRPr="00A049C3">
        <w:rPr>
          <w:rFonts w:ascii="Times New Roman" w:hAnsi="Times New Roman" w:cs="Times New Roman"/>
          <w:color w:val="131313"/>
          <w:sz w:val="28"/>
          <w:szCs w:val="28"/>
        </w:rPr>
        <w:t>лаватера</w:t>
      </w:r>
      <w:proofErr w:type="spellEnd"/>
      <w:r w:rsidRPr="00A049C3">
        <w:rPr>
          <w:rFonts w:ascii="Times New Roman" w:hAnsi="Times New Roman" w:cs="Times New Roman"/>
          <w:color w:val="131313"/>
          <w:sz w:val="28"/>
          <w:szCs w:val="28"/>
        </w:rPr>
        <w:t xml:space="preserve">, петунии, </w:t>
      </w:r>
      <w:proofErr w:type="spellStart"/>
      <w:r w:rsidRPr="00A049C3">
        <w:rPr>
          <w:rFonts w:ascii="Times New Roman" w:hAnsi="Times New Roman" w:cs="Times New Roman"/>
          <w:color w:val="131313"/>
          <w:sz w:val="28"/>
          <w:szCs w:val="28"/>
        </w:rPr>
        <w:t>агератума</w:t>
      </w:r>
      <w:proofErr w:type="spellEnd"/>
      <w:r w:rsidRPr="00A049C3">
        <w:rPr>
          <w:rFonts w:ascii="Times New Roman" w:hAnsi="Times New Roman" w:cs="Times New Roman"/>
          <w:color w:val="131313"/>
          <w:sz w:val="28"/>
          <w:szCs w:val="28"/>
        </w:rPr>
        <w:t xml:space="preserve"> и </w:t>
      </w:r>
      <w:proofErr w:type="spellStart"/>
      <w:r w:rsidRPr="00A049C3">
        <w:rPr>
          <w:rFonts w:ascii="Times New Roman" w:hAnsi="Times New Roman" w:cs="Times New Roman"/>
          <w:color w:val="131313"/>
          <w:sz w:val="28"/>
          <w:szCs w:val="28"/>
        </w:rPr>
        <w:t>клеомы</w:t>
      </w:r>
      <w:proofErr w:type="spellEnd"/>
      <w:r w:rsidRPr="00A049C3">
        <w:rPr>
          <w:rFonts w:ascii="Times New Roman" w:hAnsi="Times New Roman" w:cs="Times New Roman"/>
          <w:color w:val="131313"/>
          <w:sz w:val="28"/>
          <w:szCs w:val="28"/>
        </w:rPr>
        <w:t xml:space="preserve">. Для красных </w:t>
      </w:r>
      <w:proofErr w:type="spellStart"/>
      <w:r w:rsidRPr="00A049C3">
        <w:rPr>
          <w:rFonts w:ascii="Times New Roman" w:hAnsi="Times New Roman" w:cs="Times New Roman"/>
          <w:color w:val="131313"/>
          <w:sz w:val="28"/>
          <w:szCs w:val="28"/>
        </w:rPr>
        <w:t>сальвии</w:t>
      </w:r>
      <w:proofErr w:type="spellEnd"/>
      <w:r w:rsidRPr="00A049C3">
        <w:rPr>
          <w:rFonts w:ascii="Times New Roman" w:hAnsi="Times New Roman" w:cs="Times New Roman"/>
          <w:color w:val="131313"/>
          <w:sz w:val="28"/>
          <w:szCs w:val="28"/>
        </w:rPr>
        <w:t xml:space="preserve">, мака турецкого или вербены </w:t>
      </w:r>
      <w:proofErr w:type="spellStart"/>
      <w:r w:rsidRPr="00A049C3">
        <w:rPr>
          <w:rFonts w:ascii="Times New Roman" w:hAnsi="Times New Roman" w:cs="Times New Roman"/>
          <w:color w:val="131313"/>
          <w:sz w:val="28"/>
          <w:szCs w:val="28"/>
        </w:rPr>
        <w:t>бонарской</w:t>
      </w:r>
      <w:proofErr w:type="spellEnd"/>
      <w:r w:rsidRPr="00A049C3">
        <w:rPr>
          <w:rFonts w:ascii="Times New Roman" w:hAnsi="Times New Roman" w:cs="Times New Roman"/>
          <w:color w:val="131313"/>
          <w:sz w:val="28"/>
          <w:szCs w:val="28"/>
        </w:rPr>
        <w:t xml:space="preserve"> идеальной парой будут растения с желтыми и оранжевыми цветками, например: ноготки, </w:t>
      </w:r>
      <w:proofErr w:type="spellStart"/>
      <w:r w:rsidRPr="00A049C3">
        <w:rPr>
          <w:rFonts w:ascii="Times New Roman" w:hAnsi="Times New Roman" w:cs="Times New Roman"/>
          <w:color w:val="131313"/>
          <w:sz w:val="28"/>
          <w:szCs w:val="28"/>
        </w:rPr>
        <w:t>эшшольция</w:t>
      </w:r>
      <w:proofErr w:type="spellEnd"/>
      <w:r w:rsidRPr="00A049C3">
        <w:rPr>
          <w:rFonts w:ascii="Times New Roman" w:hAnsi="Times New Roman" w:cs="Times New Roman"/>
          <w:color w:val="131313"/>
          <w:sz w:val="28"/>
          <w:szCs w:val="28"/>
        </w:rPr>
        <w:t xml:space="preserve"> калифорнийская, лучистые бархатцы, ярко желтая рудбекия и </w:t>
      </w:r>
      <w:proofErr w:type="spellStart"/>
      <w:r w:rsidRPr="00A049C3">
        <w:rPr>
          <w:rFonts w:ascii="Times New Roman" w:hAnsi="Times New Roman" w:cs="Times New Roman"/>
          <w:color w:val="131313"/>
          <w:sz w:val="28"/>
          <w:szCs w:val="28"/>
        </w:rPr>
        <w:t>санвиталия</w:t>
      </w:r>
      <w:proofErr w:type="spellEnd"/>
      <w:r w:rsidRPr="00A049C3">
        <w:rPr>
          <w:rFonts w:ascii="Times New Roman" w:hAnsi="Times New Roman" w:cs="Times New Roman"/>
          <w:color w:val="131313"/>
          <w:sz w:val="28"/>
          <w:szCs w:val="28"/>
        </w:rPr>
        <w:t xml:space="preserve">, львиный зев. Прекрасно смотрятся контрастные растения, когда цвет одного усиливает воздействие другого: желтый — фиолетовый, оранжевый — синий. Так, густо-лиловый шалфей мутовчатый хорошо сочетается с ярко-желтыми цветками львиного зева. И еще один совет! Во-первых, сажайте растения с таким расчетом, чтобы каждое могло показать себя. Например, </w:t>
      </w:r>
      <w:proofErr w:type="spellStart"/>
      <w:r w:rsidRPr="00A049C3">
        <w:rPr>
          <w:rFonts w:ascii="Times New Roman" w:hAnsi="Times New Roman" w:cs="Times New Roman"/>
          <w:color w:val="131313"/>
          <w:sz w:val="28"/>
          <w:szCs w:val="28"/>
        </w:rPr>
        <w:t>космея</w:t>
      </w:r>
      <w:proofErr w:type="spellEnd"/>
      <w:r w:rsidRPr="00A049C3">
        <w:rPr>
          <w:rFonts w:ascii="Times New Roman" w:hAnsi="Times New Roman" w:cs="Times New Roman"/>
          <w:color w:val="131313"/>
          <w:sz w:val="28"/>
          <w:szCs w:val="28"/>
        </w:rPr>
        <w:t xml:space="preserve"> хороша в больших цветочных грунтах, на заднем плане (высота растения от 50 до 150 в зависимости от сорта). </w:t>
      </w:r>
      <w:proofErr w:type="gramStart"/>
      <w:r w:rsidRPr="00A049C3">
        <w:rPr>
          <w:rFonts w:ascii="Times New Roman" w:hAnsi="Times New Roman" w:cs="Times New Roman"/>
          <w:color w:val="131313"/>
          <w:sz w:val="28"/>
          <w:szCs w:val="28"/>
        </w:rPr>
        <w:t>Неприхотливая</w:t>
      </w:r>
      <w:proofErr w:type="gramEnd"/>
      <w:r w:rsidRPr="00A049C3">
        <w:rPr>
          <w:rFonts w:ascii="Times New Roman" w:hAnsi="Times New Roman" w:cs="Times New Roman"/>
          <w:color w:val="131313"/>
          <w:sz w:val="28"/>
          <w:szCs w:val="28"/>
        </w:rPr>
        <w:t xml:space="preserve"> </w:t>
      </w:r>
      <w:proofErr w:type="spellStart"/>
      <w:r w:rsidRPr="00A049C3">
        <w:rPr>
          <w:rFonts w:ascii="Times New Roman" w:hAnsi="Times New Roman" w:cs="Times New Roman"/>
          <w:color w:val="131313"/>
          <w:sz w:val="28"/>
          <w:szCs w:val="28"/>
        </w:rPr>
        <w:t>лаватера</w:t>
      </w:r>
      <w:proofErr w:type="spellEnd"/>
      <w:r w:rsidRPr="00A049C3">
        <w:rPr>
          <w:rFonts w:ascii="Times New Roman" w:hAnsi="Times New Roman" w:cs="Times New Roman"/>
          <w:color w:val="131313"/>
          <w:sz w:val="28"/>
          <w:szCs w:val="28"/>
        </w:rPr>
        <w:t>, растение высотой 60-</w:t>
      </w:r>
      <w:smartTag w:uri="urn:schemas-microsoft-com:office:smarttags" w:element="metricconverter">
        <w:smartTagPr>
          <w:attr w:name="ProductID" w:val="120 см"/>
        </w:smartTagPr>
        <w:r w:rsidRPr="00A049C3">
          <w:rPr>
            <w:rFonts w:ascii="Times New Roman" w:hAnsi="Times New Roman" w:cs="Times New Roman"/>
            <w:color w:val="131313"/>
            <w:sz w:val="28"/>
            <w:szCs w:val="28"/>
          </w:rPr>
          <w:t>120 см</w:t>
        </w:r>
      </w:smartTag>
      <w:r w:rsidRPr="00A049C3">
        <w:rPr>
          <w:rFonts w:ascii="Times New Roman" w:hAnsi="Times New Roman" w:cs="Times New Roman"/>
          <w:color w:val="131313"/>
          <w:sz w:val="28"/>
          <w:szCs w:val="28"/>
        </w:rPr>
        <w:t xml:space="preserve"> также используется для грунтовых посадок на фоне газона и в миксбордерах. А вот </w:t>
      </w:r>
      <w:proofErr w:type="gramStart"/>
      <w:r w:rsidRPr="00A049C3">
        <w:rPr>
          <w:rFonts w:ascii="Times New Roman" w:hAnsi="Times New Roman" w:cs="Times New Roman"/>
          <w:color w:val="131313"/>
          <w:sz w:val="28"/>
          <w:szCs w:val="28"/>
        </w:rPr>
        <w:t>низкорослый</w:t>
      </w:r>
      <w:proofErr w:type="gramEnd"/>
      <w:r w:rsidRPr="00A049C3">
        <w:rPr>
          <w:rFonts w:ascii="Times New Roman" w:hAnsi="Times New Roman" w:cs="Times New Roman"/>
          <w:color w:val="131313"/>
          <w:sz w:val="28"/>
          <w:szCs w:val="28"/>
        </w:rPr>
        <w:t xml:space="preserve"> </w:t>
      </w:r>
      <w:proofErr w:type="spellStart"/>
      <w:r w:rsidRPr="00A049C3">
        <w:rPr>
          <w:rFonts w:ascii="Times New Roman" w:hAnsi="Times New Roman" w:cs="Times New Roman"/>
          <w:color w:val="131313"/>
          <w:sz w:val="28"/>
          <w:szCs w:val="28"/>
        </w:rPr>
        <w:t>агератума</w:t>
      </w:r>
      <w:proofErr w:type="spellEnd"/>
      <w:r w:rsidRPr="00A049C3">
        <w:rPr>
          <w:rFonts w:ascii="Times New Roman" w:hAnsi="Times New Roman" w:cs="Times New Roman"/>
          <w:color w:val="131313"/>
          <w:sz w:val="28"/>
          <w:szCs w:val="28"/>
        </w:rPr>
        <w:t xml:space="preserve"> рекомендуется использовать для оформления бордюров, ковровых клумб, в грунтовых посадках на переднем плане цветников. </w:t>
      </w:r>
    </w:p>
    <w:p w:rsidR="00D50210" w:rsidRPr="00A049C3" w:rsidRDefault="00D50210" w:rsidP="000978C4">
      <w:pPr>
        <w:shd w:val="clear" w:color="auto" w:fill="FFFFFF"/>
        <w:spacing w:after="0" w:line="240" w:lineRule="auto"/>
        <w:ind w:firstLine="567"/>
        <w:jc w:val="both"/>
        <w:rPr>
          <w:rFonts w:ascii="Times New Roman" w:hAnsi="Times New Roman" w:cs="Times New Roman"/>
          <w:color w:val="131313"/>
          <w:sz w:val="28"/>
          <w:szCs w:val="28"/>
        </w:rPr>
      </w:pPr>
      <w:r w:rsidRPr="00A049C3">
        <w:rPr>
          <w:rFonts w:ascii="Times New Roman" w:hAnsi="Times New Roman" w:cs="Times New Roman"/>
          <w:color w:val="131313"/>
          <w:sz w:val="28"/>
          <w:szCs w:val="28"/>
        </w:rPr>
        <w:t xml:space="preserve">Во-вторых, постарайтесь создать гармоничное сочетание растений разной высоты. Композиции только из высоких или только низких растений однообразны и скучны. Вспомните театр где, ряды выстроены ярусами: один выше другого. Перенесите эту конструкцию в сад. </w:t>
      </w:r>
    </w:p>
    <w:p w:rsidR="00D50210" w:rsidRPr="00A049C3" w:rsidRDefault="00D50210" w:rsidP="000978C4">
      <w:pPr>
        <w:shd w:val="clear" w:color="auto" w:fill="FFFFFF"/>
        <w:spacing w:after="0" w:line="240" w:lineRule="auto"/>
        <w:ind w:firstLine="567"/>
        <w:jc w:val="both"/>
        <w:rPr>
          <w:rFonts w:ascii="Times New Roman" w:hAnsi="Times New Roman" w:cs="Times New Roman"/>
          <w:color w:val="131313"/>
          <w:sz w:val="28"/>
          <w:szCs w:val="28"/>
        </w:rPr>
      </w:pPr>
      <w:r w:rsidRPr="00A049C3">
        <w:rPr>
          <w:rFonts w:ascii="Times New Roman" w:hAnsi="Times New Roman" w:cs="Times New Roman"/>
          <w:color w:val="131313"/>
          <w:sz w:val="28"/>
          <w:szCs w:val="28"/>
        </w:rPr>
        <w:t>И последнее, о чем хочется сказать, это об аромате цветов. Если Вы хотите им наслаждаться в полной мере, посадите в своем участке левкои, резеду, гелиотроп, душистый горошек, ночную фиалку, душистый табак.</w:t>
      </w:r>
    </w:p>
    <w:p w:rsidR="00D50210" w:rsidRPr="00A049C3" w:rsidRDefault="00D50210" w:rsidP="000978C4">
      <w:pPr>
        <w:pStyle w:val="2"/>
        <w:shd w:val="clear" w:color="auto" w:fill="FFFFFF"/>
        <w:spacing w:before="0" w:after="0"/>
        <w:jc w:val="center"/>
        <w:rPr>
          <w:rFonts w:ascii="Times New Roman" w:hAnsi="Times New Roman"/>
          <w:i w:val="0"/>
          <w:color w:val="131313"/>
        </w:rPr>
      </w:pPr>
      <w:r w:rsidRPr="00A049C3">
        <w:rPr>
          <w:rFonts w:ascii="Times New Roman" w:hAnsi="Times New Roman"/>
          <w:i w:val="0"/>
          <w:color w:val="131313"/>
        </w:rPr>
        <w:t>Посев газона</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Выбор конкретных трав или травосмеси зависит от назначения будущего газона, освещенности конкретного участка. Очень важно не ошибиться в выборе, если участок частично или полностью затенен постройками или высокими деревьями.</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Покупая семена, вы должны точно рассчитать их количество. Для посева газона необходимо 40–50 г семян на </w:t>
      </w:r>
      <w:smartTag w:uri="urn:schemas-microsoft-com:office:smarttags" w:element="metricconverter">
        <w:smartTagPr>
          <w:attr w:name="ProductID" w:val="1 кв. м"/>
        </w:smartTagPr>
        <w:r w:rsidRPr="00A049C3">
          <w:rPr>
            <w:rFonts w:ascii="Times New Roman" w:hAnsi="Times New Roman" w:cs="Times New Roman"/>
            <w:sz w:val="28"/>
          </w:rPr>
          <w:t>1 кв. м</w:t>
        </w:r>
      </w:smartTag>
      <w:r w:rsidRPr="00A049C3">
        <w:rPr>
          <w:rFonts w:ascii="Times New Roman" w:hAnsi="Times New Roman" w:cs="Times New Roman"/>
          <w:sz w:val="28"/>
        </w:rPr>
        <w:t xml:space="preserve"> или 4–5 кг на сотку. Кроме того, нужно еще прибавить некоторое количество семян для подсева и ремонта газона – примерно от 0,5 до </w:t>
      </w:r>
      <w:smartTag w:uri="urn:schemas-microsoft-com:office:smarttags" w:element="metricconverter">
        <w:smartTagPr>
          <w:attr w:name="ProductID" w:val="1 кг"/>
        </w:smartTagPr>
        <w:r w:rsidRPr="00A049C3">
          <w:rPr>
            <w:rFonts w:ascii="Times New Roman" w:hAnsi="Times New Roman" w:cs="Times New Roman"/>
            <w:sz w:val="28"/>
          </w:rPr>
          <w:t>1 кг</w:t>
        </w:r>
      </w:smartTag>
      <w:r w:rsidRPr="00A049C3">
        <w:rPr>
          <w:rFonts w:ascii="Times New Roman" w:hAnsi="Times New Roman" w:cs="Times New Roman"/>
          <w:sz w:val="28"/>
        </w:rPr>
        <w:t xml:space="preserve"> на сотку. Чтобы создать первоклассный газон вам потребуется не один год, поэтому семена покупайте из расчета </w:t>
      </w:r>
      <w:r w:rsidRPr="00A049C3">
        <w:rPr>
          <w:rFonts w:ascii="Times New Roman" w:hAnsi="Times New Roman" w:cs="Times New Roman"/>
          <w:sz w:val="28"/>
        </w:rPr>
        <w:lastRenderedPageBreak/>
        <w:t>подсева на 2–3 года с учетом, что при хранении в течение года всхожесть уменьшается на 1–2%.</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Лучшее время посева – весна или ранняя осень, когда почва теплая и достаточно влаги. Осенью важно правильно рассчитать время, чтобы трава успела отрасти на высоту </w:t>
      </w:r>
      <w:smartTag w:uri="urn:schemas-microsoft-com:office:smarttags" w:element="metricconverter">
        <w:smartTagPr>
          <w:attr w:name="ProductID" w:val="10 см"/>
        </w:smartTagPr>
        <w:r w:rsidRPr="00A049C3">
          <w:rPr>
            <w:rFonts w:ascii="Times New Roman" w:hAnsi="Times New Roman" w:cs="Times New Roman"/>
            <w:sz w:val="28"/>
          </w:rPr>
          <w:t>10 см</w:t>
        </w:r>
      </w:smartTag>
      <w:r w:rsidRPr="00A049C3">
        <w:rPr>
          <w:rFonts w:ascii="Times New Roman" w:hAnsi="Times New Roman" w:cs="Times New Roman"/>
          <w:sz w:val="28"/>
        </w:rPr>
        <w:t xml:space="preserve"> до наступления заморозков. При этом вы должны помнить, что осенью растения растут значительно медленнее, чем весной.</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При грамотном подходе к подготовке, посеву и уходу за газоном, сеять его можно в течение всего лета, даже в самую жару, правда, вам придется регулярно и часто поливать растения или защитить посевы укрывным материалом типа </w:t>
      </w:r>
      <w:proofErr w:type="spellStart"/>
      <w:r w:rsidRPr="00A049C3">
        <w:rPr>
          <w:rFonts w:ascii="Times New Roman" w:hAnsi="Times New Roman" w:cs="Times New Roman"/>
          <w:sz w:val="28"/>
        </w:rPr>
        <w:t>лутрасила</w:t>
      </w:r>
      <w:proofErr w:type="spellEnd"/>
      <w:r w:rsidRPr="00A049C3">
        <w:rPr>
          <w:rFonts w:ascii="Times New Roman" w:hAnsi="Times New Roman" w:cs="Times New Roman"/>
          <w:sz w:val="28"/>
        </w:rPr>
        <w:t xml:space="preserve"> или </w:t>
      </w:r>
      <w:proofErr w:type="spellStart"/>
      <w:r w:rsidRPr="00A049C3">
        <w:rPr>
          <w:rFonts w:ascii="Times New Roman" w:hAnsi="Times New Roman" w:cs="Times New Roman"/>
          <w:sz w:val="28"/>
        </w:rPr>
        <w:t>агротекса</w:t>
      </w:r>
      <w:proofErr w:type="spellEnd"/>
      <w:r w:rsidRPr="00A049C3">
        <w:rPr>
          <w:rFonts w:ascii="Times New Roman" w:hAnsi="Times New Roman" w:cs="Times New Roman"/>
          <w:sz w:val="28"/>
        </w:rPr>
        <w:t xml:space="preserve">. На склонах можно под посев использовать </w:t>
      </w:r>
      <w:proofErr w:type="spellStart"/>
      <w:r w:rsidRPr="00A049C3">
        <w:rPr>
          <w:rFonts w:ascii="Times New Roman" w:hAnsi="Times New Roman" w:cs="Times New Roman"/>
          <w:sz w:val="28"/>
        </w:rPr>
        <w:t>геосетку</w:t>
      </w:r>
      <w:proofErr w:type="spellEnd"/>
      <w:r w:rsidRPr="00A049C3">
        <w:rPr>
          <w:rFonts w:ascii="Times New Roman" w:hAnsi="Times New Roman" w:cs="Times New Roman"/>
          <w:sz w:val="28"/>
        </w:rPr>
        <w:t xml:space="preserve"> или даже простую марлю, через которую свободно потом прорастут семена.</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Если почва недостаточно уплотнена и на ней остаются следы от обуви, то сеяльщику рекомендуется использовать доску, короткие, широкие лыжи. Одновременно с посевом семян можно вносить и комплексное минеральное удобрение с преобладанием азота (15–20 г на </w:t>
      </w:r>
      <w:smartTag w:uri="urn:schemas-microsoft-com:office:smarttags" w:element="metricconverter">
        <w:smartTagPr>
          <w:attr w:name="ProductID" w:val="1 кв. м"/>
        </w:smartTagPr>
        <w:r w:rsidRPr="00A049C3">
          <w:rPr>
            <w:rFonts w:ascii="Times New Roman" w:hAnsi="Times New Roman" w:cs="Times New Roman"/>
            <w:sz w:val="28"/>
          </w:rPr>
          <w:t>1 кв. м</w:t>
        </w:r>
      </w:smartTag>
      <w:r w:rsidRPr="00A049C3">
        <w:rPr>
          <w:rFonts w:ascii="Times New Roman" w:hAnsi="Times New Roman" w:cs="Times New Roman"/>
          <w:sz w:val="28"/>
        </w:rPr>
        <w:t>)</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Семена высевают вручную либо сеялкой, желательно в сухую и безветренную погоду. Перед посевом семена тщательно перемешивают, добавляя песок или сухую землю (1:1). Половину семян распределяют по поверхности почвы, проходя вдоль участка, оставшиеся – поперек. Места вдоль дорожек и по краю газона засевают несколько гуще. Посеянные семена слегка заделывают граблями в землю.</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Важнейшим моментом после посева семян является качественный полив. Делают его вечером, поливая мягким дождеванием, обильно, так, чтобы влага проникла в землю на глубину </w:t>
      </w:r>
      <w:smartTag w:uri="urn:schemas-microsoft-com:office:smarttags" w:element="metricconverter">
        <w:smartTagPr>
          <w:attr w:name="ProductID" w:val="10 см"/>
        </w:smartTagPr>
        <w:r w:rsidRPr="00A049C3">
          <w:rPr>
            <w:rFonts w:ascii="Times New Roman" w:hAnsi="Times New Roman" w:cs="Times New Roman"/>
            <w:sz w:val="28"/>
          </w:rPr>
          <w:t>10 см</w:t>
        </w:r>
      </w:smartTag>
      <w:r w:rsidRPr="00A049C3">
        <w:rPr>
          <w:rFonts w:ascii="Times New Roman" w:hAnsi="Times New Roman" w:cs="Times New Roman"/>
          <w:sz w:val="28"/>
        </w:rPr>
        <w:t>, не допуская образования луж и застоя воды. При летнем посеве в сухую жаркую погоду очень важно поливать растения ежедневно, при сильной засухе даже 2 раза в день. Тщательный полив длится до массового появления всходов (это примерно 2 недели). При осеннем посеве, как правило, обходятся без полива, ведь почва и так влажная из-за дождей.</w:t>
      </w:r>
    </w:p>
    <w:p w:rsidR="00D50210" w:rsidRPr="00A049C3" w:rsidRDefault="00D50210" w:rsidP="000978C4">
      <w:pPr>
        <w:spacing w:after="0" w:line="240" w:lineRule="auto"/>
        <w:jc w:val="center"/>
        <w:rPr>
          <w:rFonts w:ascii="Times New Roman" w:hAnsi="Times New Roman" w:cs="Times New Roman"/>
          <w:b/>
          <w:sz w:val="28"/>
        </w:rPr>
      </w:pPr>
      <w:r w:rsidRPr="00A049C3">
        <w:rPr>
          <w:rFonts w:ascii="Times New Roman" w:hAnsi="Times New Roman" w:cs="Times New Roman"/>
          <w:b/>
          <w:sz w:val="28"/>
        </w:rPr>
        <w:t>Как правильно оформить цветочную клумбу - рассмотрим самые популярные варианты оформления клумб.</w:t>
      </w:r>
    </w:p>
    <w:p w:rsidR="00D50210" w:rsidRPr="00A049C3" w:rsidRDefault="00D50210" w:rsidP="000978C4">
      <w:pPr>
        <w:spacing w:after="0" w:line="240" w:lineRule="auto"/>
        <w:jc w:val="both"/>
        <w:rPr>
          <w:rFonts w:ascii="Times New Roman" w:hAnsi="Times New Roman" w:cs="Times New Roman"/>
          <w:sz w:val="28"/>
        </w:rPr>
      </w:pPr>
      <w:r w:rsidRPr="00A049C3">
        <w:rPr>
          <w:rFonts w:ascii="Times New Roman" w:hAnsi="Times New Roman" w:cs="Times New Roman"/>
          <w:sz w:val="28"/>
        </w:rPr>
        <w:t>Оформляя клумбу, прежде всего, продумайте местоположение будущей клумбы. Классический вариант — отдельно стоящие клумбы на достаточно просторном, открытом участке, такие клумбы оформлять легко. Также цветочные клумбы эффектно смотрятся, если поместить их под группой деревьев или использовать клумбы как обрамление композиции из деревьев.</w:t>
      </w:r>
    </w:p>
    <w:p w:rsidR="00D50210" w:rsidRPr="00A049C3" w:rsidRDefault="00D50210" w:rsidP="000978C4">
      <w:pPr>
        <w:spacing w:after="0" w:line="240" w:lineRule="auto"/>
        <w:jc w:val="both"/>
        <w:rPr>
          <w:rFonts w:ascii="Times New Roman" w:hAnsi="Times New Roman" w:cs="Times New Roman"/>
          <w:sz w:val="28"/>
        </w:rPr>
      </w:pPr>
      <w:r w:rsidRPr="00A049C3">
        <w:rPr>
          <w:rFonts w:ascii="Times New Roman" w:hAnsi="Times New Roman" w:cs="Times New Roman"/>
          <w:sz w:val="28"/>
        </w:rPr>
        <w:t>Оформление регулярной клумбы</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Различают несколько видов оформления клумб. Четкий геометрический рисунок из цветов характерен для регулярного вида клумб. Здесь необходимо знать о некоторых тонкостях. Простой рисунок на клумбе будет просматриваться гораздо более четко и ясно, чем сложный, абстрактный узор, а сплетение фигур менее различимо для глаза, чем строгая симметрия </w:t>
      </w:r>
      <w:r w:rsidRPr="00A049C3">
        <w:rPr>
          <w:rFonts w:ascii="Times New Roman" w:hAnsi="Times New Roman" w:cs="Times New Roman"/>
          <w:sz w:val="28"/>
        </w:rPr>
        <w:lastRenderedPageBreak/>
        <w:t>линий. Поэтому, если хотите видеть свою клумбу четко прорисованной, оформляйте её простыми формами — треугольник, прямоугольник, круг, оставляя между цветами немного места, чтобы была видна выраженная граница.</w:t>
      </w:r>
      <w:r w:rsidRPr="00A049C3">
        <w:rPr>
          <w:rFonts w:ascii="Times New Roman" w:hAnsi="Times New Roman" w:cs="Times New Roman"/>
          <w:sz w:val="28"/>
        </w:rPr>
        <w:br/>
        <w:t xml:space="preserve">        Для оформления регулярной клумбы важно — для того чтобы растения могли образовать задуманный орнамент, необходимо подбирать их по времени цветения: оно должно быть одновременным.</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Принципы оформления цветочной нерегулярной клумбы, наоборот, предполагают отсутствие четкого зонирования между различными группами растений. Они высаживаются произвольно, небольшими группами, что больше подходит для естественных условий обитания. Кроме того, цветы, выбираемые для такого вида оформления клумбы, должны цвести не одновременно, а по очереди. Чем длительнее период цветения, тем дольше вас будет радовать нерегулярная клумба.</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Как оформить сложную клумбу</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Если вас привлекает идея создания целых многоуровневых композиций из растений, вы — приверженец стиля оформления, называемого «приподнятая клумба». Это та же альпийская горка, только невысокая. Также эффекта приподнятости в оформлении цветочных клумб можно достичь и с помощью цветов разной высоты, где сначала идут низкие, потом средние, далее высокие цветы. Используйте весь потенциал этого вида, чтобы оформить клумбу, высаживая на них самые различные клумбовые растения в произвольном виде.</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Ковровые клумбы весьма дороги, требуют очень тщательного ухода и правильного оформления, поэтому редко применяются в озеленении дачных участков, несмотря на свою потрясающую декоративность. Для оформления ковровых клумб используют карликовые растения с оригинальным окрасом листвы, что позволяет создавать неповторимые узоры на поверхности клумбы. Такие клумбы по красоте и изысканности можно сравнить с восточными коврами.</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Противоположность сложной ковровой клумбе — простая </w:t>
      </w:r>
      <w:proofErr w:type="spellStart"/>
      <w:r w:rsidRPr="00A049C3">
        <w:rPr>
          <w:rFonts w:ascii="Times New Roman" w:hAnsi="Times New Roman" w:cs="Times New Roman"/>
          <w:sz w:val="28"/>
        </w:rPr>
        <w:t>моноклумба</w:t>
      </w:r>
      <w:proofErr w:type="spellEnd"/>
      <w:r w:rsidRPr="00A049C3">
        <w:rPr>
          <w:rFonts w:ascii="Times New Roman" w:hAnsi="Times New Roman" w:cs="Times New Roman"/>
          <w:sz w:val="28"/>
        </w:rPr>
        <w:t>, обычно в виде небольшого цветового пятна, оформить её можно с помощью только одного вида растения.</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Вертикальную клумбу можно представить себе в виде оригинальной «цветочно-растительной» ширмы. Такая клумба достаточно сложна в исполнении, однако производит замечательный эффект, особенно, если выполнена в виде какой-либо фигуры. К сожалению, самостоятельно оформить такую клумбу достаточно сложно.</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Клумба-панно редко встречается в оформлении частного ландшафта. Она представляет собой какое-либо изображение, выполненное из низкорослых декоративных растений. В России я часто вижу такие клумбы на больших склонах, изображающие герб города.</w:t>
      </w:r>
    </w:p>
    <w:p w:rsidR="00D50210" w:rsidRPr="00A049C3" w:rsidRDefault="00D50210" w:rsidP="000978C4">
      <w:pPr>
        <w:spacing w:after="0" w:line="240" w:lineRule="auto"/>
        <w:jc w:val="center"/>
        <w:rPr>
          <w:rFonts w:ascii="Times New Roman" w:hAnsi="Times New Roman" w:cs="Times New Roman"/>
          <w:b/>
          <w:sz w:val="28"/>
        </w:rPr>
      </w:pPr>
      <w:r w:rsidRPr="00A049C3">
        <w:rPr>
          <w:rFonts w:ascii="Times New Roman" w:hAnsi="Times New Roman" w:cs="Times New Roman"/>
          <w:b/>
          <w:sz w:val="28"/>
        </w:rPr>
        <w:t>Три правила цветовой гармонии</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lastRenderedPageBreak/>
        <w:t xml:space="preserve">В практике современного ландшафтного дизайна используют три основных правила цветовой гармонии, которые помогут вам составить композиции из растений: </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1. Любой цвет на фоне </w:t>
      </w:r>
      <w:proofErr w:type="gramStart"/>
      <w:r w:rsidRPr="00A049C3">
        <w:rPr>
          <w:rFonts w:ascii="Times New Roman" w:hAnsi="Times New Roman" w:cs="Times New Roman"/>
          <w:sz w:val="28"/>
        </w:rPr>
        <w:t>контрастного</w:t>
      </w:r>
      <w:proofErr w:type="gramEnd"/>
      <w:r w:rsidRPr="00A049C3">
        <w:rPr>
          <w:rFonts w:ascii="Times New Roman" w:hAnsi="Times New Roman" w:cs="Times New Roman"/>
          <w:sz w:val="28"/>
        </w:rPr>
        <w:t xml:space="preserve"> воспринимается более насыщенным, сочетание контрастных цветов позволяет повысить общую насыщенность рисунков. </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2. При сочетании некоторых цветов уменьшается ощущение их насыщенности, причем тем больше, чем ближе цвета располагаются в цветовом круге. </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3. Контраст тем сильнее, чем больше различия в светлоте и насыщенности. </w:t>
      </w:r>
    </w:p>
    <w:p w:rsidR="00D50210" w:rsidRPr="00A049C3"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Контрасты могут быть цветовыми (сочетание разных тонов при равных яркостях) и яркостными (сочетание различных яркостей, равных по цветности). </w:t>
      </w:r>
      <w:proofErr w:type="gramStart"/>
      <w:r w:rsidRPr="00A049C3">
        <w:rPr>
          <w:rFonts w:ascii="Times New Roman" w:hAnsi="Times New Roman" w:cs="Times New Roman"/>
          <w:sz w:val="28"/>
        </w:rPr>
        <w:t>Цвета, лежащие на диаметрально противоположных концах цветового круга, являются контрастными (синий  -  оранжевый, желтый  -  фиолетовый, голубой  -  красный, зеленый  -  пурпурный).</w:t>
      </w:r>
      <w:proofErr w:type="gramEnd"/>
      <w:r w:rsidRPr="00A049C3">
        <w:rPr>
          <w:rFonts w:ascii="Times New Roman" w:hAnsi="Times New Roman" w:cs="Times New Roman"/>
          <w:sz w:val="28"/>
        </w:rPr>
        <w:t xml:space="preserve"> Вообще же цветовой контраст — это преувеличение фактической разницы между одновременными ощущениями. Одновременным контрастом широко пользуются на практике для усиления кажущейся насыщенности цветов, помещая их по соседству с </w:t>
      </w:r>
      <w:proofErr w:type="gramStart"/>
      <w:r w:rsidRPr="00A049C3">
        <w:rPr>
          <w:rFonts w:ascii="Times New Roman" w:hAnsi="Times New Roman" w:cs="Times New Roman"/>
          <w:sz w:val="28"/>
        </w:rPr>
        <w:t>контрастными</w:t>
      </w:r>
      <w:proofErr w:type="gramEnd"/>
      <w:r w:rsidRPr="00A049C3">
        <w:rPr>
          <w:rFonts w:ascii="Times New Roman" w:hAnsi="Times New Roman" w:cs="Times New Roman"/>
          <w:sz w:val="28"/>
        </w:rPr>
        <w:t xml:space="preserve">. Контрастные сочетания можно получить при увеличении числа дополнительных цветов, вводя на соответствующие места круга </w:t>
      </w:r>
      <w:proofErr w:type="gramStart"/>
      <w:r w:rsidRPr="00A049C3">
        <w:rPr>
          <w:rFonts w:ascii="Times New Roman" w:hAnsi="Times New Roman" w:cs="Times New Roman"/>
          <w:sz w:val="28"/>
        </w:rPr>
        <w:t>зелено-голубой</w:t>
      </w:r>
      <w:proofErr w:type="gramEnd"/>
      <w:r w:rsidRPr="00A049C3">
        <w:rPr>
          <w:rFonts w:ascii="Times New Roman" w:hAnsi="Times New Roman" w:cs="Times New Roman"/>
          <w:sz w:val="28"/>
        </w:rPr>
        <w:t xml:space="preserve"> и желто-зеленый. </w:t>
      </w:r>
    </w:p>
    <w:p w:rsidR="00D50210" w:rsidRPr="003906B9" w:rsidRDefault="00D50210" w:rsidP="000978C4">
      <w:pPr>
        <w:spacing w:after="0" w:line="240" w:lineRule="auto"/>
        <w:ind w:firstLine="567"/>
        <w:jc w:val="both"/>
        <w:rPr>
          <w:rFonts w:ascii="Times New Roman" w:hAnsi="Times New Roman" w:cs="Times New Roman"/>
          <w:sz w:val="28"/>
        </w:rPr>
      </w:pPr>
      <w:r w:rsidRPr="00A049C3">
        <w:rPr>
          <w:rFonts w:ascii="Times New Roman" w:hAnsi="Times New Roman" w:cs="Times New Roman"/>
          <w:sz w:val="28"/>
        </w:rPr>
        <w:t xml:space="preserve">На красном фоне оранжевый цвет выглядит как желтый, желтый — зеленеет, а зеленый заметно голубеет. На ярко-зеленом фоне красный и синие цвета приобретают фиолетовый оттенок, желтый становится ближе к </w:t>
      </w:r>
      <w:proofErr w:type="gramStart"/>
      <w:r w:rsidRPr="00A049C3">
        <w:rPr>
          <w:rFonts w:ascii="Times New Roman" w:hAnsi="Times New Roman" w:cs="Times New Roman"/>
          <w:sz w:val="28"/>
        </w:rPr>
        <w:t>оранжевому</w:t>
      </w:r>
      <w:proofErr w:type="gramEnd"/>
      <w:r w:rsidRPr="00A049C3">
        <w:rPr>
          <w:rFonts w:ascii="Times New Roman" w:hAnsi="Times New Roman" w:cs="Times New Roman"/>
          <w:sz w:val="28"/>
        </w:rPr>
        <w:t xml:space="preserve">. Помимо гармоничных цветовых сочетаний существуют и </w:t>
      </w:r>
      <w:proofErr w:type="gramStart"/>
      <w:r w:rsidRPr="00A049C3">
        <w:rPr>
          <w:rFonts w:ascii="Times New Roman" w:hAnsi="Times New Roman" w:cs="Times New Roman"/>
          <w:sz w:val="28"/>
        </w:rPr>
        <w:t>дисгармоничные</w:t>
      </w:r>
      <w:proofErr w:type="gramEnd"/>
      <w:r w:rsidRPr="00A049C3">
        <w:rPr>
          <w:rFonts w:ascii="Times New Roman" w:hAnsi="Times New Roman" w:cs="Times New Roman"/>
          <w:sz w:val="28"/>
        </w:rPr>
        <w:t xml:space="preserve"> (негармоничные). Негармоничные сочетания, например, красный и фиолетовый, синий и зеленый, красный и оранжевый, необходимо нейтрализовать ахроматическими цветами. Для этого на границе сочетания цветов вводят </w:t>
      </w:r>
      <w:proofErr w:type="gramStart"/>
      <w:r w:rsidRPr="00A049C3">
        <w:rPr>
          <w:rFonts w:ascii="Times New Roman" w:hAnsi="Times New Roman" w:cs="Times New Roman"/>
          <w:sz w:val="28"/>
        </w:rPr>
        <w:t>белый</w:t>
      </w:r>
      <w:proofErr w:type="gramEnd"/>
      <w:r w:rsidRPr="00A049C3">
        <w:rPr>
          <w:rFonts w:ascii="Times New Roman" w:hAnsi="Times New Roman" w:cs="Times New Roman"/>
          <w:sz w:val="28"/>
        </w:rPr>
        <w:t>, серый, серебристый, редко — черный.</w:t>
      </w:r>
    </w:p>
    <w:tbl>
      <w:tblPr>
        <w:tblStyle w:val="a5"/>
        <w:tblpPr w:leftFromText="180" w:rightFromText="180" w:vertAnchor="text" w:horzAnchor="margin" w:tblpY="600"/>
        <w:tblW w:w="0" w:type="auto"/>
        <w:tblLook w:val="04A0" w:firstRow="1" w:lastRow="0" w:firstColumn="1" w:lastColumn="0" w:noHBand="0" w:noVBand="1"/>
      </w:tblPr>
      <w:tblGrid>
        <w:gridCol w:w="4785"/>
        <w:gridCol w:w="4786"/>
      </w:tblGrid>
      <w:tr w:rsidR="00D50210" w:rsidRPr="003906B9" w:rsidTr="00765744">
        <w:tc>
          <w:tcPr>
            <w:tcW w:w="4785" w:type="dxa"/>
          </w:tcPr>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Инструменты</w:t>
            </w:r>
          </w:p>
        </w:tc>
        <w:tc>
          <w:tcPr>
            <w:tcW w:w="4786" w:type="dxa"/>
          </w:tcPr>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Материалы</w:t>
            </w:r>
          </w:p>
          <w:p w:rsidR="00D50210" w:rsidRPr="003906B9" w:rsidRDefault="00D50210" w:rsidP="000978C4">
            <w:pPr>
              <w:rPr>
                <w:rFonts w:ascii="Times New Roman" w:hAnsi="Times New Roman" w:cs="Times New Roman"/>
                <w:sz w:val="28"/>
              </w:rPr>
            </w:pPr>
          </w:p>
        </w:tc>
      </w:tr>
      <w:tr w:rsidR="00D50210" w:rsidRPr="003906B9" w:rsidTr="00765744">
        <w:tc>
          <w:tcPr>
            <w:tcW w:w="4785" w:type="dxa"/>
          </w:tcPr>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Лопаты -10шт.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Грабли – 5шт.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Ведра- 5шт.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Рыхлители – 6 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Лейки – 5шт.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Кисти – 2шт.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Гвозди – 10 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Молоток- 1 шт.</w:t>
            </w:r>
          </w:p>
          <w:p w:rsidR="00D50210" w:rsidRPr="003906B9" w:rsidRDefault="00D50210" w:rsidP="000978C4">
            <w:pPr>
              <w:rPr>
                <w:rFonts w:ascii="Times New Roman" w:hAnsi="Times New Roman" w:cs="Times New Roman"/>
                <w:sz w:val="28"/>
              </w:rPr>
            </w:pPr>
          </w:p>
        </w:tc>
        <w:tc>
          <w:tcPr>
            <w:tcW w:w="4786" w:type="dxa"/>
          </w:tcPr>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Рассада</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Семена газонной травы.</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Спилы деревянные – 60 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Емкости для цветов - 3 шт.</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Краска желтая – 0,5л</w:t>
            </w:r>
          </w:p>
          <w:p w:rsidR="00D50210" w:rsidRPr="003906B9" w:rsidRDefault="00D50210" w:rsidP="000978C4">
            <w:pPr>
              <w:rPr>
                <w:rFonts w:ascii="Times New Roman" w:hAnsi="Times New Roman" w:cs="Times New Roman"/>
                <w:sz w:val="28"/>
              </w:rPr>
            </w:pPr>
            <w:r w:rsidRPr="003906B9">
              <w:rPr>
                <w:rFonts w:ascii="Times New Roman" w:hAnsi="Times New Roman" w:cs="Times New Roman"/>
                <w:sz w:val="28"/>
              </w:rPr>
              <w:t>Булыжники -6 шт.</w:t>
            </w:r>
          </w:p>
          <w:p w:rsidR="00D50210" w:rsidRPr="003906B9" w:rsidRDefault="00D50210" w:rsidP="000978C4">
            <w:pPr>
              <w:rPr>
                <w:rFonts w:ascii="Times New Roman" w:hAnsi="Times New Roman" w:cs="Times New Roman"/>
                <w:sz w:val="28"/>
              </w:rPr>
            </w:pPr>
          </w:p>
        </w:tc>
      </w:tr>
    </w:tbl>
    <w:p w:rsidR="00D50210" w:rsidRPr="00A049C3" w:rsidRDefault="00D50210" w:rsidP="000978C4">
      <w:pPr>
        <w:spacing w:after="0" w:line="240" w:lineRule="auto"/>
        <w:jc w:val="center"/>
        <w:rPr>
          <w:rFonts w:ascii="Times New Roman" w:hAnsi="Times New Roman" w:cs="Times New Roman"/>
          <w:b/>
          <w:sz w:val="28"/>
        </w:rPr>
        <w:sectPr w:rsidR="00D50210" w:rsidRPr="00A049C3" w:rsidSect="000F1A0B">
          <w:headerReference w:type="default" r:id="rId8"/>
          <w:footerReference w:type="default" r:id="rId9"/>
          <w:pgSz w:w="11906" w:h="16838"/>
          <w:pgMar w:top="1134" w:right="850" w:bottom="1134" w:left="1701" w:header="708" w:footer="708" w:gutter="0"/>
          <w:pgNumType w:start="0"/>
          <w:cols w:space="708"/>
          <w:docGrid w:linePitch="360"/>
        </w:sectPr>
      </w:pPr>
      <w:r w:rsidRPr="00A049C3">
        <w:rPr>
          <w:rFonts w:ascii="Times New Roman" w:hAnsi="Times New Roman" w:cs="Times New Roman"/>
          <w:b/>
          <w:sz w:val="28"/>
        </w:rPr>
        <w:t xml:space="preserve">Материалы и </w:t>
      </w:r>
      <w:r w:rsidR="003906B9">
        <w:rPr>
          <w:rFonts w:ascii="Times New Roman" w:hAnsi="Times New Roman" w:cs="Times New Roman"/>
          <w:b/>
          <w:sz w:val="28"/>
        </w:rPr>
        <w:t>оборудования</w:t>
      </w:r>
    </w:p>
    <w:p w:rsidR="00D50210" w:rsidRPr="00A049C3" w:rsidRDefault="00D50210" w:rsidP="000978C4">
      <w:pPr>
        <w:spacing w:after="0" w:line="240" w:lineRule="auto"/>
        <w:jc w:val="center"/>
        <w:rPr>
          <w:rFonts w:ascii="Times New Roman" w:hAnsi="Times New Roman" w:cs="Times New Roman"/>
          <w:b/>
          <w:sz w:val="28"/>
          <w:szCs w:val="28"/>
        </w:rPr>
      </w:pPr>
      <w:r w:rsidRPr="00A049C3">
        <w:rPr>
          <w:rFonts w:ascii="Times New Roman" w:hAnsi="Times New Roman" w:cs="Times New Roman"/>
          <w:b/>
          <w:sz w:val="28"/>
          <w:szCs w:val="28"/>
        </w:rPr>
        <w:lastRenderedPageBreak/>
        <w:t>Охрана труда</w:t>
      </w:r>
    </w:p>
    <w:p w:rsidR="00D50210" w:rsidRPr="003906B9" w:rsidRDefault="00D50210" w:rsidP="000978C4">
      <w:pPr>
        <w:spacing w:after="0" w:line="240" w:lineRule="auto"/>
        <w:jc w:val="center"/>
        <w:rPr>
          <w:rFonts w:ascii="Times New Roman" w:hAnsi="Times New Roman" w:cs="Times New Roman"/>
          <w:b/>
          <w:color w:val="000000" w:themeColor="text1"/>
          <w:sz w:val="28"/>
          <w:szCs w:val="28"/>
        </w:rPr>
      </w:pPr>
      <w:r w:rsidRPr="003906B9">
        <w:rPr>
          <w:rFonts w:ascii="Times New Roman" w:hAnsi="Times New Roman" w:cs="Times New Roman"/>
          <w:b/>
          <w:color w:val="000000" w:themeColor="text1"/>
          <w:sz w:val="28"/>
          <w:szCs w:val="28"/>
        </w:rPr>
        <w:t>Правила техники безопасности при работе на  участке</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pacing w:val="-5"/>
          <w:sz w:val="28"/>
          <w:szCs w:val="28"/>
        </w:rPr>
        <w:t xml:space="preserve">Все практические работы на  участке выполняются в </w:t>
      </w:r>
      <w:r w:rsidRPr="003906B9">
        <w:rPr>
          <w:rFonts w:ascii="Times New Roman" w:hAnsi="Times New Roman" w:cs="Times New Roman"/>
          <w:color w:val="000000" w:themeColor="text1"/>
          <w:spacing w:val="-4"/>
          <w:sz w:val="28"/>
          <w:szCs w:val="28"/>
        </w:rPr>
        <w:t>рабочей одежде и обуви.</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z w:val="28"/>
          <w:szCs w:val="28"/>
        </w:rPr>
        <w:t>При переносе заостренных  орудий (лопат, грабель, вил) с места хранения на участок учащиеся должны держать их вертикально, рабочей  частью вниз, во избежание нанесения травм другим ученикам.</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pacing w:val="-1"/>
          <w:sz w:val="28"/>
          <w:szCs w:val="28"/>
        </w:rPr>
        <w:t xml:space="preserve">Рыхлители кладите на землю острой частью вниз или ставьте  </w:t>
      </w:r>
      <w:r w:rsidRPr="003906B9">
        <w:rPr>
          <w:rFonts w:ascii="Times New Roman" w:hAnsi="Times New Roman" w:cs="Times New Roman"/>
          <w:color w:val="000000" w:themeColor="text1"/>
          <w:spacing w:val="-4"/>
          <w:sz w:val="28"/>
          <w:szCs w:val="28"/>
        </w:rPr>
        <w:t xml:space="preserve">к опоре острой частью вовнутрь. </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z w:val="28"/>
          <w:szCs w:val="28"/>
        </w:rPr>
        <w:t xml:space="preserve">Сельскохозяйственные орудия должны соответствовать росту и возрасту учащихся. </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z w:val="28"/>
          <w:szCs w:val="28"/>
        </w:rPr>
        <w:t>Предпочтительно применять на  участке лейки небольших размеров вместимостью до 4л. Если школа располагает  только большими стандартными лейками, необходимо следить за тем, чтобы учащиеся во время работы наливали в них воду объемом не более  1/3 вместимости.</w:t>
      </w:r>
    </w:p>
    <w:p w:rsidR="00D50210" w:rsidRPr="003906B9" w:rsidRDefault="00D50210" w:rsidP="000978C4">
      <w:pPr>
        <w:numPr>
          <w:ilvl w:val="0"/>
          <w:numId w:val="4"/>
        </w:numPr>
        <w:shd w:val="clear" w:color="auto" w:fill="FFFFFF"/>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pacing w:val="-4"/>
          <w:sz w:val="28"/>
          <w:szCs w:val="28"/>
        </w:rPr>
        <w:t>Работу с удобрениями и мульчирующим материалом выполняйте</w:t>
      </w:r>
      <w:r w:rsidRPr="003906B9">
        <w:rPr>
          <w:rFonts w:ascii="Times New Roman" w:hAnsi="Times New Roman" w:cs="Times New Roman"/>
          <w:color w:val="000000" w:themeColor="text1"/>
          <w:spacing w:val="-4"/>
          <w:sz w:val="28"/>
          <w:szCs w:val="28"/>
        </w:rPr>
        <w:br/>
        <w:t>в перчатках или рукавицах.</w:t>
      </w:r>
    </w:p>
    <w:p w:rsidR="00D50210" w:rsidRPr="003906B9" w:rsidRDefault="00D50210" w:rsidP="000978C4">
      <w:pPr>
        <w:numPr>
          <w:ilvl w:val="0"/>
          <w:numId w:val="4"/>
        </w:numPr>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z w:val="28"/>
          <w:szCs w:val="28"/>
        </w:rPr>
        <w:t>Продолжительность работы учащихся на  участке устанавливается в соответствии с их возрастом. Учащиеся   V  - IX классов работают на участке 2 часа, с 10-ти минутными перерывами через каждые 20 минут. Во время каждого занятия необходимо разнообразить виды деятельности учащихся, переключая звенья с одних видов работы на другие.</w:t>
      </w:r>
    </w:p>
    <w:p w:rsidR="00D50210" w:rsidRPr="003906B9" w:rsidRDefault="00D50210" w:rsidP="000978C4">
      <w:pPr>
        <w:numPr>
          <w:ilvl w:val="0"/>
          <w:numId w:val="4"/>
        </w:numPr>
        <w:tabs>
          <w:tab w:val="clear" w:pos="720"/>
          <w:tab w:val="left" w:pos="900"/>
        </w:tabs>
        <w:spacing w:after="0" w:line="240" w:lineRule="auto"/>
        <w:ind w:left="0" w:firstLine="539"/>
        <w:jc w:val="both"/>
        <w:rPr>
          <w:rFonts w:ascii="Times New Roman" w:hAnsi="Times New Roman" w:cs="Times New Roman"/>
          <w:color w:val="000000" w:themeColor="text1"/>
          <w:sz w:val="28"/>
          <w:szCs w:val="28"/>
        </w:rPr>
      </w:pPr>
      <w:r w:rsidRPr="003906B9">
        <w:rPr>
          <w:rFonts w:ascii="Times New Roman" w:hAnsi="Times New Roman" w:cs="Times New Roman"/>
          <w:color w:val="000000" w:themeColor="text1"/>
          <w:sz w:val="28"/>
          <w:szCs w:val="28"/>
        </w:rPr>
        <w:t>Учащимся до 15 лет запрещается подъем и переноска тяжестей с помощью носилок, ведер и т.д.</w:t>
      </w:r>
    </w:p>
    <w:p w:rsidR="00D50210" w:rsidRPr="003906B9" w:rsidRDefault="00D50210" w:rsidP="000978C4">
      <w:pPr>
        <w:numPr>
          <w:ilvl w:val="0"/>
          <w:numId w:val="4"/>
        </w:numPr>
        <w:shd w:val="clear" w:color="auto" w:fill="FFFFFF"/>
        <w:tabs>
          <w:tab w:val="clear" w:pos="720"/>
          <w:tab w:val="left" w:pos="900"/>
        </w:tabs>
        <w:spacing w:after="0" w:line="240" w:lineRule="auto"/>
        <w:ind w:left="0" w:right="2107" w:firstLine="539"/>
        <w:jc w:val="both"/>
        <w:rPr>
          <w:rFonts w:ascii="Times New Roman" w:hAnsi="Times New Roman" w:cs="Times New Roman"/>
          <w:color w:val="000000" w:themeColor="text1"/>
          <w:spacing w:val="-6"/>
          <w:sz w:val="28"/>
          <w:szCs w:val="28"/>
        </w:rPr>
      </w:pPr>
      <w:r w:rsidRPr="003906B9">
        <w:rPr>
          <w:rFonts w:ascii="Times New Roman" w:hAnsi="Times New Roman" w:cs="Times New Roman"/>
          <w:color w:val="000000" w:themeColor="text1"/>
          <w:spacing w:val="-6"/>
          <w:sz w:val="28"/>
          <w:szCs w:val="28"/>
        </w:rPr>
        <w:t>По окончании работы вымойте руки с мылом.</w:t>
      </w:r>
    </w:p>
    <w:p w:rsidR="00D50210" w:rsidRPr="00A049C3" w:rsidRDefault="00D50210" w:rsidP="000978C4">
      <w:pPr>
        <w:spacing w:after="0" w:line="240" w:lineRule="auto"/>
        <w:jc w:val="both"/>
        <w:rPr>
          <w:rFonts w:ascii="Times New Roman" w:hAnsi="Times New Roman" w:cs="Times New Roman"/>
          <w:sz w:val="28"/>
        </w:rPr>
      </w:pPr>
    </w:p>
    <w:p w:rsidR="00D50210" w:rsidRDefault="00D50210" w:rsidP="000978C4">
      <w:pPr>
        <w:spacing w:after="0" w:line="240" w:lineRule="auto"/>
        <w:jc w:val="both"/>
        <w:rPr>
          <w:rFonts w:ascii="Times New Roman" w:hAnsi="Times New Roman" w:cs="Times New Roman"/>
          <w:b/>
          <w:i/>
          <w:sz w:val="28"/>
          <w:szCs w:val="28"/>
        </w:rPr>
      </w:pPr>
    </w:p>
    <w:p w:rsidR="00D50210" w:rsidRDefault="00D50210" w:rsidP="000978C4">
      <w:pPr>
        <w:spacing w:after="0" w:line="240" w:lineRule="auto"/>
        <w:jc w:val="both"/>
        <w:rPr>
          <w:rFonts w:ascii="Times New Roman" w:hAnsi="Times New Roman" w:cs="Times New Roman"/>
          <w:b/>
          <w:i/>
          <w:sz w:val="28"/>
          <w:szCs w:val="28"/>
        </w:rPr>
      </w:pPr>
    </w:p>
    <w:p w:rsidR="00D50210" w:rsidRDefault="00D50210" w:rsidP="000978C4">
      <w:pPr>
        <w:spacing w:after="0" w:line="240" w:lineRule="auto"/>
        <w:jc w:val="both"/>
        <w:rPr>
          <w:rFonts w:ascii="Times New Roman" w:hAnsi="Times New Roman" w:cs="Times New Roman"/>
          <w:b/>
          <w:i/>
          <w:sz w:val="28"/>
          <w:szCs w:val="28"/>
        </w:rPr>
      </w:pPr>
    </w:p>
    <w:p w:rsidR="00D50210" w:rsidRDefault="00D50210" w:rsidP="000978C4">
      <w:pPr>
        <w:spacing w:after="0" w:line="240" w:lineRule="auto"/>
        <w:jc w:val="both"/>
        <w:rPr>
          <w:rFonts w:ascii="Times New Roman" w:hAnsi="Times New Roman" w:cs="Times New Roman"/>
          <w:b/>
          <w:i/>
          <w:sz w:val="28"/>
          <w:szCs w:val="28"/>
        </w:rPr>
      </w:pPr>
    </w:p>
    <w:p w:rsidR="00D50210" w:rsidRPr="00EB4E1B" w:rsidRDefault="00D50210" w:rsidP="000978C4">
      <w:pPr>
        <w:spacing w:after="0" w:line="240" w:lineRule="auto"/>
        <w:jc w:val="center"/>
        <w:rPr>
          <w:rFonts w:ascii="Times New Roman" w:hAnsi="Times New Roman" w:cs="Times New Roman"/>
          <w:b/>
          <w:sz w:val="28"/>
          <w:szCs w:val="28"/>
        </w:rPr>
      </w:pPr>
      <w:r w:rsidRPr="00EB4E1B">
        <w:rPr>
          <w:rFonts w:ascii="Times New Roman" w:hAnsi="Times New Roman" w:cs="Times New Roman"/>
          <w:b/>
          <w:sz w:val="28"/>
          <w:szCs w:val="28"/>
        </w:rPr>
        <w:t>Экономический расчет</w:t>
      </w:r>
    </w:p>
    <w:p w:rsidR="00D50210" w:rsidRPr="00A049C3" w:rsidRDefault="00D50210" w:rsidP="000978C4">
      <w:pPr>
        <w:spacing w:after="0" w:line="240" w:lineRule="auto"/>
        <w:jc w:val="center"/>
        <w:rPr>
          <w:rFonts w:ascii="Times New Roman" w:hAnsi="Times New Roman" w:cs="Times New Roman"/>
          <w:b/>
          <w:sz w:val="28"/>
        </w:rPr>
      </w:pPr>
      <w:r w:rsidRPr="00A049C3">
        <w:rPr>
          <w:rFonts w:ascii="Times New Roman" w:hAnsi="Times New Roman" w:cs="Times New Roman"/>
          <w:b/>
          <w:sz w:val="28"/>
        </w:rPr>
        <w:t>Смета для проекта озеленения пришкольного участка</w:t>
      </w:r>
    </w:p>
    <w:tbl>
      <w:tblPr>
        <w:tblW w:w="7993" w:type="dxa"/>
        <w:tblInd w:w="92" w:type="dxa"/>
        <w:tblLook w:val="04A0" w:firstRow="1" w:lastRow="0" w:firstColumn="1" w:lastColumn="0" w:noHBand="0" w:noVBand="1"/>
      </w:tblPr>
      <w:tblGrid>
        <w:gridCol w:w="3533"/>
        <w:gridCol w:w="980"/>
        <w:gridCol w:w="840"/>
        <w:gridCol w:w="1360"/>
        <w:gridCol w:w="1280"/>
      </w:tblGrid>
      <w:tr w:rsidR="00D50210"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b/>
                <w:bCs/>
                <w:color w:val="000000"/>
                <w:sz w:val="28"/>
                <w:szCs w:val="28"/>
              </w:rPr>
            </w:pPr>
            <w:r w:rsidRPr="00A049C3">
              <w:rPr>
                <w:rFonts w:ascii="Times New Roman" w:eastAsia="Times New Roman" w:hAnsi="Times New Roman" w:cs="Times New Roman"/>
                <w:b/>
                <w:bCs/>
                <w:color w:val="000000"/>
                <w:sz w:val="28"/>
                <w:szCs w:val="28"/>
              </w:rPr>
              <w:t>Наименование товара</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center"/>
              <w:rPr>
                <w:rFonts w:ascii="Times New Roman" w:eastAsia="Times New Roman" w:hAnsi="Times New Roman" w:cs="Times New Roman"/>
                <w:b/>
                <w:bCs/>
                <w:color w:val="000000"/>
                <w:sz w:val="28"/>
                <w:szCs w:val="28"/>
              </w:rPr>
            </w:pPr>
            <w:r w:rsidRPr="00A049C3">
              <w:rPr>
                <w:rFonts w:ascii="Times New Roman" w:eastAsia="Times New Roman" w:hAnsi="Times New Roman" w:cs="Times New Roman"/>
                <w:b/>
                <w:bCs/>
                <w:color w:val="000000"/>
                <w:sz w:val="28"/>
                <w:szCs w:val="28"/>
              </w:rPr>
              <w:t>Кол-во</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center"/>
              <w:rPr>
                <w:rFonts w:ascii="Times New Roman" w:eastAsia="Times New Roman" w:hAnsi="Times New Roman" w:cs="Times New Roman"/>
                <w:b/>
                <w:bCs/>
                <w:color w:val="000000"/>
                <w:sz w:val="28"/>
                <w:szCs w:val="28"/>
              </w:rPr>
            </w:pPr>
            <w:r w:rsidRPr="00A049C3">
              <w:rPr>
                <w:rFonts w:ascii="Times New Roman" w:eastAsia="Times New Roman" w:hAnsi="Times New Roman" w:cs="Times New Roman"/>
                <w:b/>
                <w:bCs/>
                <w:color w:val="000000"/>
                <w:sz w:val="28"/>
                <w:szCs w:val="28"/>
              </w:rPr>
              <w:t>Ед. изм.</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center"/>
              <w:rPr>
                <w:rFonts w:ascii="Times New Roman" w:eastAsia="Times New Roman" w:hAnsi="Times New Roman" w:cs="Times New Roman"/>
                <w:b/>
                <w:bCs/>
                <w:color w:val="000000"/>
                <w:sz w:val="28"/>
                <w:szCs w:val="28"/>
              </w:rPr>
            </w:pPr>
            <w:r w:rsidRPr="00A049C3">
              <w:rPr>
                <w:rFonts w:ascii="Times New Roman" w:eastAsia="Times New Roman" w:hAnsi="Times New Roman" w:cs="Times New Roman"/>
                <w:b/>
                <w:bCs/>
                <w:color w:val="000000"/>
                <w:sz w:val="28"/>
                <w:szCs w:val="28"/>
              </w:rPr>
              <w:t>Цена, руб.</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center"/>
              <w:rPr>
                <w:rFonts w:ascii="Times New Roman" w:eastAsia="Times New Roman" w:hAnsi="Times New Roman" w:cs="Times New Roman"/>
                <w:b/>
                <w:bCs/>
                <w:color w:val="000000"/>
                <w:sz w:val="28"/>
                <w:szCs w:val="28"/>
              </w:rPr>
            </w:pPr>
            <w:r w:rsidRPr="00A049C3">
              <w:rPr>
                <w:rFonts w:ascii="Times New Roman" w:eastAsia="Times New Roman" w:hAnsi="Times New Roman" w:cs="Times New Roman"/>
                <w:b/>
                <w:bCs/>
                <w:color w:val="000000"/>
                <w:sz w:val="28"/>
                <w:szCs w:val="28"/>
              </w:rPr>
              <w:t>Сумма, руб.</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Детские качели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10530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10530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Детская горка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14440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14440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Карусель</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24500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24500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Футбольные ворота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10990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21980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Волейбольная сетка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2885</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2285</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Волейбольные стойки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8350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8350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Садовый пруд V 300л 1750*1250*450</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2380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380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Декоративный мостик</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13840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13840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Семена газонной травы</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25</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кг</w:t>
            </w:r>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145</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3625</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lastRenderedPageBreak/>
              <w:t>Скамейки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23</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2300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52900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Плитка брусчатка 50*50*40</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57</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w:t>
            </w:r>
            <w:proofErr w:type="gramStart"/>
            <w:r w:rsidRPr="00A049C3">
              <w:rPr>
                <w:rFonts w:ascii="Times New Roman" w:eastAsia="Times New Roman" w:hAnsi="Times New Roman" w:cs="Times New Roman"/>
                <w:color w:val="000000"/>
                <w:sz w:val="28"/>
                <w:szCs w:val="28"/>
              </w:rPr>
              <w:t>2</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91200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Речной песок</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т</w:t>
            </w:r>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Доски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2.835</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м3</w:t>
            </w:r>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11000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31185</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Гвозди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кг</w:t>
            </w:r>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60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Мягкая кровля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w:t>
            </w:r>
            <w:proofErr w:type="gramStart"/>
            <w:r w:rsidRPr="00A049C3">
              <w:rPr>
                <w:rFonts w:ascii="Times New Roman" w:eastAsia="Times New Roman" w:hAnsi="Times New Roman" w:cs="Times New Roman"/>
                <w:color w:val="000000"/>
                <w:sz w:val="28"/>
                <w:szCs w:val="28"/>
              </w:rPr>
              <w:t>2</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24000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Лак 6 кг</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ОСП</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w:t>
            </w:r>
            <w:proofErr w:type="gramStart"/>
            <w:r w:rsidRPr="00A049C3">
              <w:rPr>
                <w:rFonts w:ascii="Times New Roman" w:eastAsia="Times New Roman" w:hAnsi="Times New Roman" w:cs="Times New Roman"/>
                <w:color w:val="000000"/>
                <w:sz w:val="28"/>
                <w:szCs w:val="28"/>
              </w:rPr>
              <w:t>2</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4800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Саморезы</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120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120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Вагонка</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w:t>
            </w:r>
            <w:proofErr w:type="gramStart"/>
            <w:r w:rsidRPr="00A049C3">
              <w:rPr>
                <w:rFonts w:ascii="Times New Roman" w:eastAsia="Times New Roman" w:hAnsi="Times New Roman" w:cs="Times New Roman"/>
                <w:color w:val="000000"/>
                <w:sz w:val="28"/>
                <w:szCs w:val="28"/>
              </w:rPr>
              <w:t>2</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7200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Краска 10 кг</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1500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1500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Анемона корончатая Синеглазка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Бар</w:t>
            </w:r>
            <w:proofErr w:type="gramStart"/>
            <w:r w:rsidRPr="00A049C3">
              <w:rPr>
                <w:rFonts w:ascii="Times New Roman" w:eastAsia="Times New Roman" w:hAnsi="Times New Roman" w:cs="Times New Roman"/>
                <w:color w:val="000000"/>
                <w:sz w:val="28"/>
                <w:szCs w:val="28"/>
              </w:rPr>
              <w:t>x</w:t>
            </w:r>
            <w:proofErr w:type="gramEnd"/>
            <w:r w:rsidRPr="00A049C3">
              <w:rPr>
                <w:rFonts w:ascii="Times New Roman" w:eastAsia="Times New Roman" w:hAnsi="Times New Roman" w:cs="Times New Roman"/>
                <w:color w:val="000000"/>
                <w:sz w:val="28"/>
                <w:szCs w:val="28"/>
              </w:rPr>
              <w:t>атцы</w:t>
            </w:r>
            <w:proofErr w:type="spellEnd"/>
            <w:r w:rsidRPr="00A049C3">
              <w:rPr>
                <w:rFonts w:ascii="Times New Roman" w:eastAsia="Times New Roman" w:hAnsi="Times New Roman" w:cs="Times New Roman"/>
                <w:color w:val="000000"/>
                <w:sz w:val="28"/>
                <w:szCs w:val="28"/>
              </w:rPr>
              <w:t xml:space="preserve"> </w:t>
            </w:r>
            <w:proofErr w:type="spellStart"/>
            <w:r w:rsidRPr="00A049C3">
              <w:rPr>
                <w:rFonts w:ascii="Times New Roman" w:eastAsia="Times New Roman" w:hAnsi="Times New Roman" w:cs="Times New Roman"/>
                <w:color w:val="000000"/>
                <w:sz w:val="28"/>
                <w:szCs w:val="28"/>
              </w:rPr>
              <w:t>Супра</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Бадан Толстолистный</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138</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138</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Тимьян Ползучий</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Ко</w:t>
            </w:r>
            <w:proofErr w:type="gramStart"/>
            <w:r w:rsidRPr="00A049C3">
              <w:rPr>
                <w:rFonts w:ascii="Times New Roman" w:eastAsia="Times New Roman" w:hAnsi="Times New Roman" w:cs="Times New Roman"/>
                <w:color w:val="000000"/>
                <w:sz w:val="28"/>
                <w:szCs w:val="28"/>
              </w:rPr>
              <w:t>x</w:t>
            </w:r>
            <w:proofErr w:type="gramEnd"/>
            <w:r w:rsidRPr="00A049C3">
              <w:rPr>
                <w:rFonts w:ascii="Times New Roman" w:eastAsia="Times New Roman" w:hAnsi="Times New Roman" w:cs="Times New Roman"/>
                <w:color w:val="000000"/>
                <w:sz w:val="28"/>
                <w:szCs w:val="28"/>
              </w:rPr>
              <w:t>ия</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Лапчатка золотистая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70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70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Пион травянистый</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40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40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Овсяница Сизая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Фиалка душистая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14</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14</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Примула мелкозубчатая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27</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27</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Ирис бородатый</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201</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201</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Буддлея</w:t>
            </w:r>
            <w:proofErr w:type="spellEnd"/>
            <w:r w:rsidRPr="00A049C3">
              <w:rPr>
                <w:rFonts w:ascii="Times New Roman" w:eastAsia="Times New Roman" w:hAnsi="Times New Roman" w:cs="Times New Roman"/>
                <w:color w:val="000000"/>
                <w:sz w:val="28"/>
                <w:szCs w:val="28"/>
              </w:rPr>
              <w:t xml:space="preserve"> Давида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24</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X</w:t>
            </w:r>
            <w:proofErr w:type="gramEnd"/>
            <w:r w:rsidRPr="00A049C3">
              <w:rPr>
                <w:rFonts w:ascii="Times New Roman" w:eastAsia="Times New Roman" w:hAnsi="Times New Roman" w:cs="Times New Roman"/>
                <w:color w:val="000000"/>
                <w:sz w:val="28"/>
                <w:szCs w:val="28"/>
              </w:rPr>
              <w:t>оста</w:t>
            </w:r>
            <w:proofErr w:type="spellEnd"/>
            <w:r w:rsidRPr="00A049C3">
              <w:rPr>
                <w:rFonts w:ascii="Times New Roman" w:eastAsia="Times New Roman" w:hAnsi="Times New Roman" w:cs="Times New Roman"/>
                <w:color w:val="000000"/>
                <w:sz w:val="28"/>
                <w:szCs w:val="28"/>
              </w:rPr>
              <w:t xml:space="preserve"> подорожниковая</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250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250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 xml:space="preserve">Лен многолетний </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Петунии</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15</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15</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 xml:space="preserve">Сосна горная </w:t>
            </w:r>
            <w:proofErr w:type="spellStart"/>
            <w:r w:rsidRPr="00A049C3">
              <w:rPr>
                <w:rFonts w:ascii="Times New Roman" w:eastAsia="Times New Roman" w:hAnsi="Times New Roman" w:cs="Times New Roman"/>
                <w:color w:val="000000"/>
                <w:sz w:val="28"/>
                <w:szCs w:val="28"/>
              </w:rPr>
              <w:t>Mops</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200</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200</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Молодило</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49</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49</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Альпийская Гвоздика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r>
      <w:tr w:rsidR="00D50210" w:rsidRPr="00A049C3" w:rsidTr="00765744">
        <w:trPr>
          <w:trHeight w:val="300"/>
        </w:trPr>
        <w:tc>
          <w:tcPr>
            <w:tcW w:w="3533" w:type="dxa"/>
            <w:tcBorders>
              <w:top w:val="nil"/>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Лаванда</w:t>
            </w:r>
          </w:p>
        </w:tc>
        <w:tc>
          <w:tcPr>
            <w:tcW w:w="9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w:t>
            </w:r>
          </w:p>
        </w:tc>
        <w:tc>
          <w:tcPr>
            <w:tcW w:w="1280" w:type="dxa"/>
            <w:tcBorders>
              <w:top w:val="nil"/>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18</w:t>
            </w:r>
          </w:p>
        </w:tc>
      </w:tr>
      <w:tr w:rsidR="00D50210" w:rsidRPr="00A049C3" w:rsidTr="00765744">
        <w:trPr>
          <w:trHeight w:val="300"/>
        </w:trPr>
        <w:tc>
          <w:tcPr>
            <w:tcW w:w="3533" w:type="dxa"/>
            <w:tcBorders>
              <w:top w:val="nil"/>
              <w:left w:val="single" w:sz="4" w:space="0" w:color="auto"/>
              <w:bottom w:val="nil"/>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Шалфей</w:t>
            </w:r>
          </w:p>
        </w:tc>
        <w:tc>
          <w:tcPr>
            <w:tcW w:w="980" w:type="dxa"/>
            <w:tcBorders>
              <w:top w:val="nil"/>
              <w:left w:val="nil"/>
              <w:bottom w:val="nil"/>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w:t>
            </w:r>
          </w:p>
        </w:tc>
        <w:tc>
          <w:tcPr>
            <w:tcW w:w="840" w:type="dxa"/>
            <w:tcBorders>
              <w:top w:val="nil"/>
              <w:left w:val="nil"/>
              <w:bottom w:val="nil"/>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r w:rsidRPr="00A049C3">
              <w:rPr>
                <w:rFonts w:ascii="Times New Roman" w:eastAsia="Times New Roman" w:hAnsi="Times New Roman" w:cs="Times New Roman"/>
                <w:color w:val="000000"/>
                <w:sz w:val="28"/>
                <w:szCs w:val="28"/>
              </w:rPr>
              <w:t>уп</w:t>
            </w:r>
            <w:proofErr w:type="spellEnd"/>
          </w:p>
        </w:tc>
        <w:tc>
          <w:tcPr>
            <w:tcW w:w="1360" w:type="dxa"/>
            <w:tcBorders>
              <w:top w:val="nil"/>
              <w:left w:val="nil"/>
              <w:bottom w:val="nil"/>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c>
          <w:tcPr>
            <w:tcW w:w="1280" w:type="dxa"/>
            <w:tcBorders>
              <w:top w:val="nil"/>
              <w:left w:val="nil"/>
              <w:bottom w:val="nil"/>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16</w:t>
            </w:r>
          </w:p>
        </w:tc>
      </w:tr>
      <w:tr w:rsidR="00D50210"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Саженцы туи</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1020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2040</w:t>
            </w:r>
          </w:p>
        </w:tc>
      </w:tr>
      <w:tr w:rsidR="00D50210"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Тюльпаны</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250</w:t>
            </w:r>
          </w:p>
        </w:tc>
      </w:tr>
      <w:tr w:rsidR="00D50210"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Крокусы</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proofErr w:type="spellStart"/>
            <w:proofErr w:type="gramStart"/>
            <w:r w:rsidRPr="00A049C3">
              <w:rPr>
                <w:rFonts w:ascii="Times New Roman" w:eastAsia="Times New Roman" w:hAnsi="Times New Roman" w:cs="Times New Roman"/>
                <w:color w:val="000000"/>
                <w:sz w:val="28"/>
                <w:szCs w:val="28"/>
              </w:rPr>
              <w:t>шт</w:t>
            </w:r>
            <w:proofErr w:type="spellEnd"/>
            <w:proofErr w:type="gramEnd"/>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300</w:t>
            </w:r>
          </w:p>
        </w:tc>
      </w:tr>
      <w:tr w:rsidR="00D50210"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Декоративные камни</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кг</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23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jc w:val="right"/>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1150</w:t>
            </w:r>
          </w:p>
        </w:tc>
      </w:tr>
      <w:tr w:rsidR="003906B9" w:rsidRPr="00A049C3" w:rsidTr="00765744">
        <w:trPr>
          <w:trHeight w:val="300"/>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06B9" w:rsidRPr="00A049C3" w:rsidRDefault="003906B9" w:rsidP="000978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Рабочим</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3906B9" w:rsidRPr="00A049C3" w:rsidRDefault="003906B9" w:rsidP="000978C4">
            <w:pPr>
              <w:spacing w:after="0" w:line="240" w:lineRule="auto"/>
              <w:jc w:val="right"/>
              <w:rPr>
                <w:rFonts w:ascii="Times New Roman" w:eastAsia="Times New Roman" w:hAnsi="Times New Roman" w:cs="Times New Roman"/>
                <w:color w:val="000000"/>
                <w:sz w:val="28"/>
                <w:szCs w:val="28"/>
              </w:rPr>
            </w:pP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3906B9" w:rsidRPr="00A049C3" w:rsidRDefault="003906B9" w:rsidP="000978C4">
            <w:pPr>
              <w:spacing w:after="0" w:line="240" w:lineRule="auto"/>
              <w:jc w:val="right"/>
              <w:rPr>
                <w:rFonts w:ascii="Times New Roman" w:eastAsia="Times New Roman" w:hAnsi="Times New Roman" w:cs="Times New Roman"/>
                <w:color w:val="000000"/>
                <w:sz w:val="28"/>
                <w:szCs w:val="28"/>
              </w:rPr>
            </w:pP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3906B9" w:rsidRPr="00A049C3" w:rsidRDefault="003906B9" w:rsidP="000978C4">
            <w:pPr>
              <w:spacing w:after="0" w:line="240" w:lineRule="auto"/>
              <w:jc w:val="right"/>
              <w:rPr>
                <w:rFonts w:ascii="Times New Roman" w:eastAsia="Times New Roman" w:hAnsi="Times New Roman" w:cs="Times New Roman"/>
                <w:color w:val="000000"/>
                <w:sz w:val="28"/>
                <w:szCs w:val="28"/>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3906B9" w:rsidRPr="00A049C3" w:rsidRDefault="003906B9" w:rsidP="000978C4">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r w:rsidR="00FE7925">
              <w:rPr>
                <w:rFonts w:ascii="Times New Roman" w:eastAsia="Times New Roman" w:hAnsi="Times New Roman" w:cs="Times New Roman"/>
                <w:color w:val="000000"/>
                <w:sz w:val="28"/>
                <w:szCs w:val="28"/>
              </w:rPr>
              <w:t>000</w:t>
            </w:r>
          </w:p>
        </w:tc>
      </w:tr>
      <w:tr w:rsidR="00D50210" w:rsidRPr="00A049C3" w:rsidTr="00765744">
        <w:trPr>
          <w:trHeight w:val="312"/>
        </w:trPr>
        <w:tc>
          <w:tcPr>
            <w:tcW w:w="3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ИТОГО</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D50210" w:rsidP="000978C4">
            <w:pPr>
              <w:spacing w:after="0" w:line="240" w:lineRule="auto"/>
              <w:rPr>
                <w:rFonts w:ascii="Times New Roman" w:eastAsia="Times New Roman" w:hAnsi="Times New Roman" w:cs="Times New Roman"/>
                <w:color w:val="000000"/>
                <w:sz w:val="28"/>
                <w:szCs w:val="28"/>
              </w:rPr>
            </w:pPr>
            <w:r w:rsidRPr="00A049C3">
              <w:rPr>
                <w:rFonts w:ascii="Times New Roman" w:eastAsia="Times New Roman" w:hAnsi="Times New Roman" w:cs="Times New Roman"/>
                <w:color w:val="000000"/>
                <w:sz w:val="28"/>
                <w:szCs w:val="28"/>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50210" w:rsidRPr="00A049C3" w:rsidRDefault="003906B9" w:rsidP="000978C4">
            <w:pPr>
              <w:spacing w:after="0" w:line="240" w:lineRule="auto"/>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w:t>
            </w:r>
            <w:r w:rsidR="00D50210" w:rsidRPr="00A049C3">
              <w:rPr>
                <w:rFonts w:ascii="Times New Roman" w:eastAsia="Times New Roman" w:hAnsi="Times New Roman" w:cs="Times New Roman"/>
                <w:b/>
                <w:bCs/>
                <w:color w:val="000000"/>
                <w:sz w:val="28"/>
                <w:szCs w:val="28"/>
              </w:rPr>
              <w:t>22903</w:t>
            </w:r>
          </w:p>
        </w:tc>
      </w:tr>
    </w:tbl>
    <w:p w:rsidR="00D50210" w:rsidRPr="00A049C3" w:rsidRDefault="00D50210" w:rsidP="000978C4">
      <w:pPr>
        <w:spacing w:after="0" w:line="240" w:lineRule="auto"/>
        <w:rPr>
          <w:rFonts w:ascii="Times New Roman" w:hAnsi="Times New Roman" w:cs="Times New Roman"/>
        </w:rPr>
      </w:pPr>
    </w:p>
    <w:p w:rsidR="00D50210" w:rsidRPr="00EB4E1B" w:rsidRDefault="00D50210" w:rsidP="000978C4">
      <w:pPr>
        <w:spacing w:after="0" w:line="240" w:lineRule="auto"/>
        <w:jc w:val="center"/>
        <w:rPr>
          <w:rFonts w:ascii="Times New Roman" w:hAnsi="Times New Roman" w:cs="Times New Roman"/>
          <w:sz w:val="28"/>
          <w:szCs w:val="28"/>
        </w:rPr>
      </w:pPr>
      <w:r w:rsidRPr="00EB4E1B">
        <w:rPr>
          <w:rFonts w:ascii="Times New Roman" w:hAnsi="Times New Roman" w:cs="Times New Roman"/>
          <w:b/>
          <w:sz w:val="28"/>
          <w:szCs w:val="28"/>
        </w:rPr>
        <w:t>Экологическое обоснование</w:t>
      </w:r>
    </w:p>
    <w:p w:rsidR="00D50210" w:rsidRPr="00A049C3" w:rsidRDefault="00D50210" w:rsidP="000978C4">
      <w:pPr>
        <w:spacing w:after="0" w:line="240" w:lineRule="auto"/>
        <w:ind w:firstLine="567"/>
        <w:jc w:val="both"/>
        <w:rPr>
          <w:rFonts w:ascii="Times New Roman" w:hAnsi="Times New Roman" w:cs="Times New Roman"/>
          <w:sz w:val="28"/>
          <w:szCs w:val="28"/>
        </w:rPr>
      </w:pPr>
      <w:r w:rsidRPr="00A049C3">
        <w:rPr>
          <w:rFonts w:ascii="Times New Roman" w:hAnsi="Times New Roman" w:cs="Times New Roman"/>
          <w:sz w:val="28"/>
          <w:szCs w:val="28"/>
        </w:rPr>
        <w:t xml:space="preserve">При составлении клумбы мы используем материалы, безопасные как для здоровья человека, так и окружающей среды: б/у емкости для цветов, спилы </w:t>
      </w:r>
      <w:r w:rsidRPr="00A049C3">
        <w:rPr>
          <w:rFonts w:ascii="Times New Roman" w:hAnsi="Times New Roman" w:cs="Times New Roman"/>
          <w:sz w:val="28"/>
          <w:szCs w:val="28"/>
        </w:rPr>
        <w:lastRenderedPageBreak/>
        <w:t xml:space="preserve">дерева, штакетники, булыжники. Немаловажное значение имеет эстетическая сторона  клумбы. Всем известно, что когда человек смотрит на красивое, особенно, если это цветы, то он отдыхает душой, у него поднимается настроение, он чувствует свое единение с природой. Когда вокруг чисто и красиво,  рука не поднимется  насорить  или испортить эту красоту. Замечательный французский писатель Антуан  де Сент-Экзюпери  как – то заметил: «Все мы пассажиры одного корабля по имени Земля», и пересесть из него просто некуда. Человек сегодня никакой не властелин  и не царь природы. Восторгаясь его разумом, мы должны научиться </w:t>
      </w:r>
      <w:proofErr w:type="gramStart"/>
      <w:r w:rsidRPr="00A049C3">
        <w:rPr>
          <w:rFonts w:ascii="Times New Roman" w:hAnsi="Times New Roman" w:cs="Times New Roman"/>
          <w:sz w:val="28"/>
          <w:szCs w:val="28"/>
        </w:rPr>
        <w:t>вдвойне</w:t>
      </w:r>
      <w:proofErr w:type="gramEnd"/>
      <w:r w:rsidRPr="00A049C3">
        <w:rPr>
          <w:rFonts w:ascii="Times New Roman" w:hAnsi="Times New Roman" w:cs="Times New Roman"/>
          <w:sz w:val="28"/>
          <w:szCs w:val="28"/>
        </w:rPr>
        <w:t xml:space="preserve"> восторгаться гармонией природы.</w:t>
      </w:r>
    </w:p>
    <w:p w:rsidR="00D50210" w:rsidRPr="00A049C3" w:rsidRDefault="00D50210" w:rsidP="000978C4">
      <w:pPr>
        <w:spacing w:after="0" w:line="240" w:lineRule="auto"/>
        <w:jc w:val="both"/>
        <w:rPr>
          <w:rFonts w:ascii="Times New Roman" w:hAnsi="Times New Roman" w:cs="Times New Roman"/>
          <w:b/>
          <w:sz w:val="28"/>
          <w:szCs w:val="28"/>
        </w:rPr>
      </w:pPr>
    </w:p>
    <w:p w:rsidR="00FE7925" w:rsidRDefault="00FE7925" w:rsidP="000978C4">
      <w:pPr>
        <w:spacing w:after="0" w:line="24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FE7925" w:rsidRDefault="00FE7925" w:rsidP="00FE7925">
      <w:pPr>
        <w:spacing w:after="0" w:line="360" w:lineRule="auto"/>
        <w:jc w:val="right"/>
        <w:rPr>
          <w:rFonts w:ascii="Times New Roman" w:hAnsi="Times New Roman" w:cs="Times New Roman"/>
          <w:b/>
          <w:sz w:val="28"/>
          <w:szCs w:val="28"/>
        </w:rPr>
      </w:pPr>
    </w:p>
    <w:p w:rsidR="000978C4" w:rsidRDefault="000978C4" w:rsidP="00FE7925">
      <w:pPr>
        <w:spacing w:after="0" w:line="360" w:lineRule="auto"/>
        <w:jc w:val="right"/>
        <w:rPr>
          <w:rFonts w:ascii="Times New Roman" w:hAnsi="Times New Roman" w:cs="Times New Roman"/>
          <w:b/>
          <w:sz w:val="28"/>
          <w:szCs w:val="28"/>
        </w:rPr>
      </w:pPr>
    </w:p>
    <w:p w:rsidR="000978C4" w:rsidRDefault="000978C4" w:rsidP="00FE7925">
      <w:pPr>
        <w:spacing w:after="0" w:line="360" w:lineRule="auto"/>
        <w:jc w:val="right"/>
        <w:rPr>
          <w:rFonts w:ascii="Times New Roman" w:hAnsi="Times New Roman" w:cs="Times New Roman"/>
          <w:b/>
          <w:sz w:val="28"/>
          <w:szCs w:val="28"/>
        </w:rPr>
      </w:pPr>
    </w:p>
    <w:p w:rsidR="000978C4" w:rsidRDefault="000978C4" w:rsidP="00FE7925">
      <w:pPr>
        <w:spacing w:after="0" w:line="360" w:lineRule="auto"/>
        <w:jc w:val="right"/>
        <w:rPr>
          <w:rFonts w:ascii="Times New Roman" w:hAnsi="Times New Roman" w:cs="Times New Roman"/>
          <w:b/>
          <w:sz w:val="28"/>
          <w:szCs w:val="28"/>
        </w:rPr>
      </w:pPr>
    </w:p>
    <w:p w:rsidR="00D50210" w:rsidRPr="00FE7925" w:rsidRDefault="00FE7925" w:rsidP="00FE7925">
      <w:pPr>
        <w:spacing w:after="0" w:line="360" w:lineRule="auto"/>
        <w:jc w:val="right"/>
        <w:rPr>
          <w:rFonts w:ascii="Times New Roman" w:hAnsi="Times New Roman" w:cs="Times New Roman"/>
          <w:b/>
          <w:sz w:val="28"/>
          <w:szCs w:val="28"/>
        </w:rPr>
      </w:pPr>
      <w:bookmarkStart w:id="0" w:name="_GoBack"/>
      <w:bookmarkEnd w:id="0"/>
      <w:r w:rsidRPr="00FE7925">
        <w:rPr>
          <w:rFonts w:ascii="Times New Roman" w:hAnsi="Times New Roman" w:cs="Times New Roman"/>
          <w:b/>
          <w:sz w:val="28"/>
          <w:szCs w:val="28"/>
        </w:rPr>
        <w:lastRenderedPageBreak/>
        <w:t>Приложение</w:t>
      </w:r>
    </w:p>
    <w:p w:rsidR="00D50210" w:rsidRPr="00A049C3" w:rsidRDefault="00FE7925" w:rsidP="00D50210">
      <w:pPr>
        <w:spacing w:after="0" w:line="360" w:lineRule="auto"/>
        <w:rPr>
          <w:rFonts w:ascii="Times New Roman" w:hAnsi="Times New Roman" w:cs="Times New Roman"/>
          <w:sz w:val="28"/>
          <w:szCs w:val="28"/>
        </w:rPr>
      </w:pPr>
      <w:r w:rsidRPr="00FE7925">
        <w:rPr>
          <w:rFonts w:ascii="Times New Roman" w:hAnsi="Times New Roman" w:cs="Times New Roman"/>
          <w:noProof/>
          <w:sz w:val="28"/>
          <w:szCs w:val="28"/>
        </w:rPr>
        <w:drawing>
          <wp:inline distT="0" distB="0" distL="0" distR="0" wp14:anchorId="47F6C111" wp14:editId="605981E4">
            <wp:extent cx="5079097" cy="3420094"/>
            <wp:effectExtent l="0" t="0" r="7620" b="952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t="-168" r="-220" b="7278"/>
                    <a:stretch/>
                  </pic:blipFill>
                  <pic:spPr>
                    <a:xfrm>
                      <a:off x="0" y="0"/>
                      <a:ext cx="5079097" cy="3420094"/>
                    </a:xfrm>
                    <a:prstGeom prst="rect">
                      <a:avLst/>
                    </a:prstGeom>
                  </pic:spPr>
                </pic:pic>
              </a:graphicData>
            </a:graphic>
          </wp:inline>
        </w:drawing>
      </w:r>
    </w:p>
    <w:p w:rsidR="00D50210" w:rsidRPr="00A049C3" w:rsidRDefault="00FE7925" w:rsidP="00D50210">
      <w:pPr>
        <w:spacing w:after="0" w:line="360" w:lineRule="auto"/>
        <w:rPr>
          <w:rFonts w:ascii="Times New Roman" w:hAnsi="Times New Roman" w:cs="Times New Roman"/>
          <w:sz w:val="28"/>
          <w:szCs w:val="28"/>
        </w:rPr>
      </w:pPr>
      <w:r w:rsidRPr="00951378">
        <w:rPr>
          <w:rFonts w:ascii="Times New Roman" w:hAnsi="Times New Roman" w:cs="Times New Roman"/>
          <w:b/>
          <w:sz w:val="28"/>
          <w:szCs w:val="28"/>
        </w:rPr>
        <w:t>Рис 1</w:t>
      </w:r>
      <w:r>
        <w:rPr>
          <w:rFonts w:ascii="Times New Roman" w:hAnsi="Times New Roman" w:cs="Times New Roman"/>
          <w:sz w:val="28"/>
          <w:szCs w:val="28"/>
        </w:rPr>
        <w:t xml:space="preserve"> Клумба №1</w:t>
      </w:r>
    </w:p>
    <w:p w:rsidR="00D50210" w:rsidRPr="00A049C3" w:rsidRDefault="00FE7925" w:rsidP="00D50210">
      <w:pPr>
        <w:spacing w:after="0" w:line="360" w:lineRule="auto"/>
        <w:rPr>
          <w:rFonts w:ascii="Times New Roman" w:hAnsi="Times New Roman" w:cs="Times New Roman"/>
          <w:sz w:val="28"/>
          <w:szCs w:val="28"/>
        </w:rPr>
      </w:pPr>
      <w:r w:rsidRPr="00FE7925">
        <w:rPr>
          <w:rFonts w:ascii="Times New Roman" w:hAnsi="Times New Roman" w:cs="Times New Roman"/>
          <w:noProof/>
          <w:sz w:val="28"/>
          <w:szCs w:val="28"/>
        </w:rPr>
        <w:drawing>
          <wp:inline distT="0" distB="0" distL="0" distR="0" wp14:anchorId="5777C29D" wp14:editId="2871F15B">
            <wp:extent cx="3241098" cy="4321463"/>
            <wp:effectExtent l="0" t="6668"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a:stretch>
                      <a:fillRect/>
                    </a:stretch>
                  </pic:blipFill>
                  <pic:spPr>
                    <a:xfrm rot="16200000">
                      <a:off x="0" y="0"/>
                      <a:ext cx="3241098" cy="4321463"/>
                    </a:xfrm>
                    <a:prstGeom prst="rect">
                      <a:avLst/>
                    </a:prstGeom>
                  </pic:spPr>
                </pic:pic>
              </a:graphicData>
            </a:graphic>
          </wp:inline>
        </w:drawing>
      </w:r>
    </w:p>
    <w:p w:rsidR="00D50210" w:rsidRPr="00A049C3" w:rsidRDefault="00FE7925" w:rsidP="00D50210">
      <w:pPr>
        <w:spacing w:after="0" w:line="360" w:lineRule="auto"/>
        <w:rPr>
          <w:rFonts w:ascii="Times New Roman" w:hAnsi="Times New Roman" w:cs="Times New Roman"/>
          <w:sz w:val="28"/>
          <w:szCs w:val="28"/>
        </w:rPr>
      </w:pPr>
      <w:r w:rsidRPr="00951378">
        <w:rPr>
          <w:rFonts w:ascii="Times New Roman" w:hAnsi="Times New Roman" w:cs="Times New Roman"/>
          <w:b/>
          <w:sz w:val="28"/>
          <w:szCs w:val="28"/>
        </w:rPr>
        <w:t>Рис 2</w:t>
      </w:r>
      <w:r>
        <w:rPr>
          <w:rFonts w:ascii="Times New Roman" w:hAnsi="Times New Roman" w:cs="Times New Roman"/>
          <w:sz w:val="28"/>
          <w:szCs w:val="28"/>
        </w:rPr>
        <w:t xml:space="preserve"> К</w:t>
      </w:r>
      <w:r w:rsidR="00951378">
        <w:rPr>
          <w:rFonts w:ascii="Times New Roman" w:hAnsi="Times New Roman" w:cs="Times New Roman"/>
          <w:sz w:val="28"/>
          <w:szCs w:val="28"/>
        </w:rPr>
        <w:t>лумба №2</w:t>
      </w:r>
    </w:p>
    <w:p w:rsidR="00D50210" w:rsidRPr="00A049C3" w:rsidRDefault="00D50210" w:rsidP="00D50210">
      <w:pPr>
        <w:spacing w:after="0" w:line="360" w:lineRule="auto"/>
        <w:rPr>
          <w:rFonts w:ascii="Times New Roman" w:hAnsi="Times New Roman" w:cs="Times New Roman"/>
          <w:sz w:val="28"/>
          <w:szCs w:val="28"/>
        </w:rPr>
      </w:pPr>
    </w:p>
    <w:p w:rsidR="00D50210" w:rsidRPr="00A049C3" w:rsidRDefault="00D50210" w:rsidP="00D50210">
      <w:pPr>
        <w:spacing w:after="0" w:line="360" w:lineRule="auto"/>
        <w:rPr>
          <w:rFonts w:ascii="Times New Roman" w:hAnsi="Times New Roman" w:cs="Times New Roman"/>
          <w:sz w:val="28"/>
          <w:szCs w:val="28"/>
        </w:rPr>
      </w:pPr>
    </w:p>
    <w:p w:rsidR="00D50210" w:rsidRPr="00A049C3" w:rsidRDefault="00D50210" w:rsidP="00D50210">
      <w:pPr>
        <w:spacing w:after="0" w:line="360" w:lineRule="auto"/>
        <w:rPr>
          <w:rFonts w:ascii="Times New Roman" w:hAnsi="Times New Roman" w:cs="Times New Roman"/>
          <w:sz w:val="28"/>
          <w:szCs w:val="28"/>
        </w:rPr>
      </w:pPr>
    </w:p>
    <w:p w:rsidR="00D50210" w:rsidRDefault="00D50210" w:rsidP="00D50210">
      <w:pPr>
        <w:spacing w:after="0" w:line="360" w:lineRule="auto"/>
        <w:rPr>
          <w:rFonts w:ascii="Times New Roman" w:hAnsi="Times New Roman" w:cs="Times New Roman"/>
          <w:sz w:val="28"/>
          <w:szCs w:val="28"/>
        </w:rPr>
      </w:pPr>
    </w:p>
    <w:p w:rsidR="00951378" w:rsidRPr="00A049C3" w:rsidRDefault="00951378" w:rsidP="00D50210">
      <w:pPr>
        <w:spacing w:after="0" w:line="360" w:lineRule="auto"/>
        <w:rPr>
          <w:rFonts w:ascii="Times New Roman" w:hAnsi="Times New Roman" w:cs="Times New Roman"/>
          <w:sz w:val="28"/>
          <w:szCs w:val="28"/>
        </w:rPr>
      </w:pPr>
      <w:r w:rsidRPr="00951378">
        <w:rPr>
          <w:rFonts w:ascii="Times New Roman" w:hAnsi="Times New Roman" w:cs="Times New Roman"/>
          <w:noProof/>
          <w:sz w:val="28"/>
          <w:szCs w:val="28"/>
        </w:rPr>
        <w:lastRenderedPageBreak/>
        <w:drawing>
          <wp:inline distT="0" distB="0" distL="0" distR="0" wp14:anchorId="589FDC03" wp14:editId="07C84705">
            <wp:extent cx="5372663" cy="2815119"/>
            <wp:effectExtent l="0" t="0" r="0" b="4445"/>
            <wp:docPr id="2" name="Рисунок 3" descr="C:\Users\Пользователь\Desktop\модель.jpg"/>
            <wp:cNvGraphicFramePr/>
            <a:graphic xmlns:a="http://schemas.openxmlformats.org/drawingml/2006/main">
              <a:graphicData uri="http://schemas.openxmlformats.org/drawingml/2006/picture">
                <pic:pic xmlns:pic="http://schemas.openxmlformats.org/drawingml/2006/picture">
                  <pic:nvPicPr>
                    <pic:cNvPr id="4" name="Рисунок 3" descr="C:\Users\Пользователь\Desktop\модель.jpg"/>
                    <pic:cNvPicPr/>
                  </pic:nvPicPr>
                  <pic:blipFill rotWithShape="1">
                    <a:blip r:embed="rId13">
                      <a:extLst>
                        <a:ext uri="{28A0092B-C50C-407E-A947-70E740481C1C}">
                          <a14:useLocalDpi xmlns:a14="http://schemas.microsoft.com/office/drawing/2010/main" val="0"/>
                        </a:ext>
                      </a:extLst>
                    </a:blip>
                    <a:srcRect t="16121" b="14862"/>
                    <a:stretch/>
                  </pic:blipFill>
                  <pic:spPr bwMode="auto">
                    <a:xfrm>
                      <a:off x="0" y="0"/>
                      <a:ext cx="5369617" cy="2813523"/>
                    </a:xfrm>
                    <a:prstGeom prst="rect">
                      <a:avLst/>
                    </a:prstGeom>
                    <a:noFill/>
                    <a:ln>
                      <a:noFill/>
                    </a:ln>
                    <a:extLst>
                      <a:ext uri="{53640926-AAD7-44D8-BBD7-CCE9431645EC}">
                        <a14:shadowObscured xmlns:a14="http://schemas.microsoft.com/office/drawing/2010/main"/>
                      </a:ext>
                    </a:extLst>
                  </pic:spPr>
                </pic:pic>
              </a:graphicData>
            </a:graphic>
          </wp:inline>
        </w:drawing>
      </w:r>
    </w:p>
    <w:p w:rsidR="00D50210" w:rsidRPr="00A049C3" w:rsidRDefault="00951378" w:rsidP="00D5021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Рис3 Макет </w:t>
      </w:r>
      <w:r w:rsidR="00FF2A66">
        <w:rPr>
          <w:rFonts w:ascii="Times New Roman" w:hAnsi="Times New Roman" w:cs="Times New Roman"/>
          <w:sz w:val="28"/>
          <w:szCs w:val="28"/>
        </w:rPr>
        <w:t>участка</w:t>
      </w:r>
    </w:p>
    <w:p w:rsidR="00D50210" w:rsidRPr="00A049C3" w:rsidRDefault="00D50210" w:rsidP="00D50210">
      <w:pPr>
        <w:spacing w:after="0" w:line="360" w:lineRule="auto"/>
        <w:rPr>
          <w:rFonts w:ascii="Times New Roman" w:hAnsi="Times New Roman" w:cs="Times New Roman"/>
          <w:sz w:val="28"/>
          <w:szCs w:val="28"/>
        </w:rPr>
      </w:pPr>
    </w:p>
    <w:p w:rsidR="00D50210" w:rsidRPr="00A049C3" w:rsidRDefault="00951378" w:rsidP="00D50210">
      <w:pPr>
        <w:spacing w:after="0" w:line="360" w:lineRule="auto"/>
        <w:rPr>
          <w:rFonts w:ascii="Times New Roman" w:hAnsi="Times New Roman" w:cs="Times New Roman"/>
          <w:sz w:val="28"/>
          <w:szCs w:val="28"/>
        </w:rPr>
      </w:pPr>
      <w:r w:rsidRPr="00951378">
        <w:rPr>
          <w:rFonts w:ascii="Times New Roman" w:hAnsi="Times New Roman" w:cs="Times New Roman"/>
          <w:noProof/>
          <w:sz w:val="28"/>
          <w:szCs w:val="28"/>
        </w:rPr>
        <w:drawing>
          <wp:inline distT="0" distB="0" distL="0" distR="0" wp14:anchorId="41FE49EC" wp14:editId="5366CBDC">
            <wp:extent cx="5496674" cy="2250041"/>
            <wp:effectExtent l="0" t="0" r="8890" b="0"/>
            <wp:docPr id="3" name="Рисунок 2" descr="C:\Users\Пользователь\Desktop\модель1.jpg"/>
            <wp:cNvGraphicFramePr/>
            <a:graphic xmlns:a="http://schemas.openxmlformats.org/drawingml/2006/main">
              <a:graphicData uri="http://schemas.openxmlformats.org/drawingml/2006/picture">
                <pic:pic xmlns:pic="http://schemas.openxmlformats.org/drawingml/2006/picture">
                  <pic:nvPicPr>
                    <pic:cNvPr id="3" name="Рисунок 2" descr="C:\Users\Пользователь\Desktop\модель1.jpg"/>
                    <pic:cNvPicPr/>
                  </pic:nvPicPr>
                  <pic:blipFill rotWithShape="1">
                    <a:blip r:embed="rId14">
                      <a:extLst>
                        <a:ext uri="{28A0092B-C50C-407E-A947-70E740481C1C}">
                          <a14:useLocalDpi xmlns:a14="http://schemas.microsoft.com/office/drawing/2010/main" val="0"/>
                        </a:ext>
                      </a:extLst>
                    </a:blip>
                    <a:srcRect l="3603" t="13066" b="31909"/>
                    <a:stretch/>
                  </pic:blipFill>
                  <pic:spPr bwMode="auto">
                    <a:xfrm>
                      <a:off x="0" y="0"/>
                      <a:ext cx="5502181" cy="2252295"/>
                    </a:xfrm>
                    <a:prstGeom prst="rect">
                      <a:avLst/>
                    </a:prstGeom>
                    <a:noFill/>
                    <a:ln>
                      <a:noFill/>
                    </a:ln>
                    <a:extLst>
                      <a:ext uri="{53640926-AAD7-44D8-BBD7-CCE9431645EC}">
                        <a14:shadowObscured xmlns:a14="http://schemas.microsoft.com/office/drawing/2010/main"/>
                      </a:ext>
                    </a:extLst>
                  </pic:spPr>
                </pic:pic>
              </a:graphicData>
            </a:graphic>
          </wp:inline>
        </w:drawing>
      </w:r>
    </w:p>
    <w:p w:rsidR="00951378" w:rsidRPr="00A049C3" w:rsidRDefault="00A200FE" w:rsidP="00951378">
      <w:pPr>
        <w:spacing w:after="0" w:line="360" w:lineRule="auto"/>
        <w:rPr>
          <w:rFonts w:ascii="Times New Roman" w:hAnsi="Times New Roman" w:cs="Times New Roman"/>
          <w:sz w:val="28"/>
          <w:szCs w:val="28"/>
        </w:rPr>
      </w:pPr>
      <w:r>
        <w:rPr>
          <w:rFonts w:ascii="Times New Roman" w:hAnsi="Times New Roman" w:cs="Times New Roman"/>
          <w:sz w:val="28"/>
          <w:szCs w:val="28"/>
        </w:rPr>
        <w:t>Рис</w:t>
      </w:r>
      <w:proofErr w:type="gramStart"/>
      <w:r>
        <w:rPr>
          <w:rFonts w:ascii="Times New Roman" w:hAnsi="Times New Roman" w:cs="Times New Roman"/>
          <w:sz w:val="28"/>
          <w:szCs w:val="28"/>
        </w:rPr>
        <w:t>4</w:t>
      </w:r>
      <w:proofErr w:type="gramEnd"/>
      <w:r w:rsidR="00951378">
        <w:rPr>
          <w:rFonts w:ascii="Times New Roman" w:hAnsi="Times New Roman" w:cs="Times New Roman"/>
          <w:sz w:val="28"/>
          <w:szCs w:val="28"/>
        </w:rPr>
        <w:t xml:space="preserve"> Макет </w:t>
      </w:r>
      <w:r w:rsidR="00FF2A66">
        <w:rPr>
          <w:rFonts w:ascii="Times New Roman" w:hAnsi="Times New Roman" w:cs="Times New Roman"/>
          <w:sz w:val="28"/>
          <w:szCs w:val="28"/>
        </w:rPr>
        <w:t>участка</w:t>
      </w: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D50210">
      <w:pPr>
        <w:spacing w:after="0" w:line="360" w:lineRule="auto"/>
        <w:jc w:val="center"/>
        <w:rPr>
          <w:rFonts w:ascii="Times New Roman" w:hAnsi="Times New Roman" w:cs="Times New Roman"/>
          <w:b/>
          <w:sz w:val="28"/>
          <w:szCs w:val="28"/>
        </w:rPr>
      </w:pPr>
    </w:p>
    <w:p w:rsidR="00D50210" w:rsidRDefault="00D50210" w:rsidP="00FE7925">
      <w:pPr>
        <w:spacing w:after="0" w:line="360" w:lineRule="auto"/>
        <w:rPr>
          <w:rFonts w:ascii="Times New Roman" w:hAnsi="Times New Roman" w:cs="Times New Roman"/>
          <w:b/>
          <w:sz w:val="28"/>
          <w:szCs w:val="28"/>
        </w:rPr>
      </w:pPr>
    </w:p>
    <w:sectPr w:rsidR="00D50210" w:rsidSect="00F23ACD">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D9E" w:rsidRDefault="00FD2D9E">
      <w:pPr>
        <w:spacing w:after="0" w:line="240" w:lineRule="auto"/>
      </w:pPr>
      <w:r>
        <w:separator/>
      </w:r>
    </w:p>
  </w:endnote>
  <w:endnote w:type="continuationSeparator" w:id="0">
    <w:p w:rsidR="00FD2D9E" w:rsidRDefault="00FD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35" w:rsidRDefault="00D50210">
    <w:pPr>
      <w:pStyle w:val="a8"/>
      <w:jc w:val="right"/>
    </w:pPr>
    <w:r>
      <w:fldChar w:fldCharType="begin"/>
    </w:r>
    <w:r>
      <w:instrText xml:space="preserve"> PAGE   \* MERGEFORMAT </w:instrText>
    </w:r>
    <w:r>
      <w:fldChar w:fldCharType="separate"/>
    </w:r>
    <w:r w:rsidR="000978C4">
      <w:rPr>
        <w:noProof/>
      </w:rPr>
      <w:t>8</w:t>
    </w:r>
    <w:r>
      <w:fldChar w:fldCharType="end"/>
    </w:r>
  </w:p>
  <w:p w:rsidR="00E81E35" w:rsidRDefault="00FD2D9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31899"/>
      <w:docPartObj>
        <w:docPartGallery w:val="Page Numbers (Bottom of Page)"/>
        <w:docPartUnique/>
      </w:docPartObj>
    </w:sdtPr>
    <w:sdtEndPr/>
    <w:sdtContent>
      <w:p w:rsidR="00E81E35" w:rsidRDefault="00D50210">
        <w:pPr>
          <w:pStyle w:val="a8"/>
          <w:jc w:val="center"/>
        </w:pPr>
        <w:r>
          <w:fldChar w:fldCharType="begin"/>
        </w:r>
        <w:r>
          <w:instrText>PAGE   \* MERGEFORMAT</w:instrText>
        </w:r>
        <w:r>
          <w:fldChar w:fldCharType="separate"/>
        </w:r>
        <w:r w:rsidR="000978C4">
          <w:rPr>
            <w:noProof/>
          </w:rPr>
          <w:t>13</w:t>
        </w:r>
        <w:r>
          <w:fldChar w:fldCharType="end"/>
        </w:r>
      </w:p>
    </w:sdtContent>
  </w:sdt>
  <w:p w:rsidR="00E81E35" w:rsidRDefault="00FD2D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D9E" w:rsidRDefault="00FD2D9E">
      <w:pPr>
        <w:spacing w:after="0" w:line="240" w:lineRule="auto"/>
      </w:pPr>
      <w:r>
        <w:separator/>
      </w:r>
    </w:p>
  </w:footnote>
  <w:footnote w:type="continuationSeparator" w:id="0">
    <w:p w:rsidR="00FD2D9E" w:rsidRDefault="00FD2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35" w:rsidRDefault="00FD2D9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D5C34"/>
    <w:multiLevelType w:val="hybridMultilevel"/>
    <w:tmpl w:val="EE84C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2953ED"/>
    <w:multiLevelType w:val="hybridMultilevel"/>
    <w:tmpl w:val="0B143B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8E31204"/>
    <w:multiLevelType w:val="hybridMultilevel"/>
    <w:tmpl w:val="A8569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D47806"/>
    <w:multiLevelType w:val="hybridMultilevel"/>
    <w:tmpl w:val="A47235DA"/>
    <w:lvl w:ilvl="0" w:tplc="37508798">
      <w:start w:val="1"/>
      <w:numFmt w:val="decimal"/>
      <w:lvlText w:val="%1."/>
      <w:lvlJc w:val="left"/>
      <w:pPr>
        <w:tabs>
          <w:tab w:val="num" w:pos="720"/>
        </w:tabs>
        <w:ind w:left="720" w:hanging="360"/>
      </w:pPr>
    </w:lvl>
    <w:lvl w:ilvl="1" w:tplc="6BF28B22">
      <w:start w:val="1"/>
      <w:numFmt w:val="decimal"/>
      <w:lvlText w:val="%2."/>
      <w:lvlJc w:val="left"/>
      <w:pPr>
        <w:tabs>
          <w:tab w:val="num" w:pos="1440"/>
        </w:tabs>
        <w:ind w:left="1440" w:hanging="360"/>
      </w:pPr>
    </w:lvl>
    <w:lvl w:ilvl="2" w:tplc="17BA7EA2">
      <w:start w:val="1"/>
      <w:numFmt w:val="decimal"/>
      <w:lvlText w:val="%3."/>
      <w:lvlJc w:val="left"/>
      <w:pPr>
        <w:tabs>
          <w:tab w:val="num" w:pos="2160"/>
        </w:tabs>
        <w:ind w:left="2160" w:hanging="360"/>
      </w:pPr>
    </w:lvl>
    <w:lvl w:ilvl="3" w:tplc="AD4CC864">
      <w:start w:val="1"/>
      <w:numFmt w:val="decimal"/>
      <w:lvlText w:val="%4."/>
      <w:lvlJc w:val="left"/>
      <w:pPr>
        <w:tabs>
          <w:tab w:val="num" w:pos="2880"/>
        </w:tabs>
        <w:ind w:left="2880" w:hanging="360"/>
      </w:pPr>
    </w:lvl>
    <w:lvl w:ilvl="4" w:tplc="3F18CD42">
      <w:start w:val="1"/>
      <w:numFmt w:val="decimal"/>
      <w:lvlText w:val="%5."/>
      <w:lvlJc w:val="left"/>
      <w:pPr>
        <w:tabs>
          <w:tab w:val="num" w:pos="3600"/>
        </w:tabs>
        <w:ind w:left="3600" w:hanging="360"/>
      </w:pPr>
    </w:lvl>
    <w:lvl w:ilvl="5" w:tplc="ECE6E7FA">
      <w:start w:val="1"/>
      <w:numFmt w:val="decimal"/>
      <w:lvlText w:val="%6."/>
      <w:lvlJc w:val="left"/>
      <w:pPr>
        <w:tabs>
          <w:tab w:val="num" w:pos="4320"/>
        </w:tabs>
        <w:ind w:left="4320" w:hanging="360"/>
      </w:pPr>
    </w:lvl>
    <w:lvl w:ilvl="6" w:tplc="01A42FA2">
      <w:start w:val="1"/>
      <w:numFmt w:val="decimal"/>
      <w:lvlText w:val="%7."/>
      <w:lvlJc w:val="left"/>
      <w:pPr>
        <w:tabs>
          <w:tab w:val="num" w:pos="5040"/>
        </w:tabs>
        <w:ind w:left="5040" w:hanging="360"/>
      </w:pPr>
    </w:lvl>
    <w:lvl w:ilvl="7" w:tplc="A29A59F4">
      <w:start w:val="1"/>
      <w:numFmt w:val="decimal"/>
      <w:lvlText w:val="%8."/>
      <w:lvlJc w:val="left"/>
      <w:pPr>
        <w:tabs>
          <w:tab w:val="num" w:pos="5760"/>
        </w:tabs>
        <w:ind w:left="5760" w:hanging="360"/>
      </w:pPr>
    </w:lvl>
    <w:lvl w:ilvl="8" w:tplc="4B40450C">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210"/>
    <w:rsid w:val="000978C4"/>
    <w:rsid w:val="00190656"/>
    <w:rsid w:val="003906B9"/>
    <w:rsid w:val="00885485"/>
    <w:rsid w:val="00951378"/>
    <w:rsid w:val="00A200FE"/>
    <w:rsid w:val="00C307AA"/>
    <w:rsid w:val="00D50210"/>
    <w:rsid w:val="00E77690"/>
    <w:rsid w:val="00FD2D9E"/>
    <w:rsid w:val="00FE7925"/>
    <w:rsid w:val="00FF2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210"/>
    <w:rPr>
      <w:rFonts w:eastAsiaTheme="minorEastAsia"/>
      <w:lang w:eastAsia="ru-RU"/>
    </w:rPr>
  </w:style>
  <w:style w:type="paragraph" w:styleId="2">
    <w:name w:val="heading 2"/>
    <w:basedOn w:val="a"/>
    <w:next w:val="a"/>
    <w:link w:val="20"/>
    <w:qFormat/>
    <w:rsid w:val="00D50210"/>
    <w:pPr>
      <w:keepNext/>
      <w:spacing w:before="240" w:after="60" w:line="240" w:lineRule="auto"/>
      <w:outlineLvl w:val="1"/>
    </w:pPr>
    <w:rPr>
      <w:rFonts w:ascii="Arial" w:eastAsia="Times New Roman" w:hAnsi="Arial" w:cs="Times New Roman"/>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50210"/>
    <w:rPr>
      <w:rFonts w:ascii="Arial" w:eastAsia="Times New Roman" w:hAnsi="Arial" w:cs="Times New Roman"/>
      <w:b/>
      <w:bCs/>
      <w:i/>
      <w:iCs/>
      <w:sz w:val="28"/>
      <w:szCs w:val="28"/>
      <w:lang w:val="x-none" w:eastAsia="ru-RU"/>
    </w:rPr>
  </w:style>
  <w:style w:type="paragraph" w:styleId="a3">
    <w:name w:val="Normal (Web)"/>
    <w:basedOn w:val="a"/>
    <w:unhideWhenUsed/>
    <w:rsid w:val="00D5021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50210"/>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D502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502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0210"/>
    <w:rPr>
      <w:rFonts w:eastAsiaTheme="minorEastAsia"/>
      <w:lang w:eastAsia="ru-RU"/>
    </w:rPr>
  </w:style>
  <w:style w:type="paragraph" w:styleId="a8">
    <w:name w:val="footer"/>
    <w:basedOn w:val="a"/>
    <w:link w:val="a9"/>
    <w:uiPriority w:val="99"/>
    <w:unhideWhenUsed/>
    <w:rsid w:val="00D502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0210"/>
    <w:rPr>
      <w:rFonts w:eastAsiaTheme="minorEastAsia"/>
      <w:lang w:eastAsia="ru-RU"/>
    </w:rPr>
  </w:style>
  <w:style w:type="character" w:styleId="aa">
    <w:name w:val="Hyperlink"/>
    <w:uiPriority w:val="99"/>
    <w:unhideWhenUsed/>
    <w:rsid w:val="00D50210"/>
    <w:rPr>
      <w:color w:val="0000FF"/>
      <w:u w:val="single"/>
    </w:rPr>
  </w:style>
  <w:style w:type="paragraph" w:styleId="ab">
    <w:name w:val="Balloon Text"/>
    <w:basedOn w:val="a"/>
    <w:link w:val="ac"/>
    <w:uiPriority w:val="99"/>
    <w:semiHidden/>
    <w:unhideWhenUsed/>
    <w:rsid w:val="00FE792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792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210"/>
    <w:rPr>
      <w:rFonts w:eastAsiaTheme="minorEastAsia"/>
      <w:lang w:eastAsia="ru-RU"/>
    </w:rPr>
  </w:style>
  <w:style w:type="paragraph" w:styleId="2">
    <w:name w:val="heading 2"/>
    <w:basedOn w:val="a"/>
    <w:next w:val="a"/>
    <w:link w:val="20"/>
    <w:qFormat/>
    <w:rsid w:val="00D50210"/>
    <w:pPr>
      <w:keepNext/>
      <w:spacing w:before="240" w:after="60" w:line="240" w:lineRule="auto"/>
      <w:outlineLvl w:val="1"/>
    </w:pPr>
    <w:rPr>
      <w:rFonts w:ascii="Arial" w:eastAsia="Times New Roman" w:hAnsi="Arial" w:cs="Times New Roman"/>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50210"/>
    <w:rPr>
      <w:rFonts w:ascii="Arial" w:eastAsia="Times New Roman" w:hAnsi="Arial" w:cs="Times New Roman"/>
      <w:b/>
      <w:bCs/>
      <w:i/>
      <w:iCs/>
      <w:sz w:val="28"/>
      <w:szCs w:val="28"/>
      <w:lang w:val="x-none" w:eastAsia="ru-RU"/>
    </w:rPr>
  </w:style>
  <w:style w:type="paragraph" w:styleId="a3">
    <w:name w:val="Normal (Web)"/>
    <w:basedOn w:val="a"/>
    <w:unhideWhenUsed/>
    <w:rsid w:val="00D5021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50210"/>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D502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502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0210"/>
    <w:rPr>
      <w:rFonts w:eastAsiaTheme="minorEastAsia"/>
      <w:lang w:eastAsia="ru-RU"/>
    </w:rPr>
  </w:style>
  <w:style w:type="paragraph" w:styleId="a8">
    <w:name w:val="footer"/>
    <w:basedOn w:val="a"/>
    <w:link w:val="a9"/>
    <w:uiPriority w:val="99"/>
    <w:unhideWhenUsed/>
    <w:rsid w:val="00D502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0210"/>
    <w:rPr>
      <w:rFonts w:eastAsiaTheme="minorEastAsia"/>
      <w:lang w:eastAsia="ru-RU"/>
    </w:rPr>
  </w:style>
  <w:style w:type="character" w:styleId="aa">
    <w:name w:val="Hyperlink"/>
    <w:uiPriority w:val="99"/>
    <w:unhideWhenUsed/>
    <w:rsid w:val="00D50210"/>
    <w:rPr>
      <w:color w:val="0000FF"/>
      <w:u w:val="single"/>
    </w:rPr>
  </w:style>
  <w:style w:type="paragraph" w:styleId="ab">
    <w:name w:val="Balloon Text"/>
    <w:basedOn w:val="a"/>
    <w:link w:val="ac"/>
    <w:uiPriority w:val="99"/>
    <w:semiHidden/>
    <w:unhideWhenUsed/>
    <w:rsid w:val="00FE792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E792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14</Pages>
  <Words>3572</Words>
  <Characters>20363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2021-03-21T17:47:00Z</dcterms:created>
  <dcterms:modified xsi:type="dcterms:W3CDTF">2021-03-21T20:10:00Z</dcterms:modified>
</cp:coreProperties>
</file>